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19E6" w14:textId="77777777" w:rsidR="00247C17" w:rsidRDefault="00247C17" w:rsidP="00247C17">
      <w:pPr>
        <w:spacing w:after="0" w:line="360" w:lineRule="auto"/>
        <w:jc w:val="right"/>
        <w:rPr>
          <w:sz w:val="40"/>
        </w:rPr>
      </w:pPr>
      <w:r w:rsidRPr="00F900D9">
        <w:rPr>
          <w:b/>
          <w:bCs/>
          <w:noProof/>
          <w:sz w:val="40"/>
          <w:lang w:eastAsia="en-GB"/>
        </w:rPr>
        <w:drawing>
          <wp:anchor distT="0" distB="0" distL="114300" distR="114300" simplePos="0" relativeHeight="251661312" behindDoc="0" locked="0" layoutInCell="1" allowOverlap="1" wp14:anchorId="6B6B6625" wp14:editId="4A4D57BD">
            <wp:simplePos x="0" y="0"/>
            <wp:positionH relativeFrom="column">
              <wp:posOffset>28575</wp:posOffset>
            </wp:positionH>
            <wp:positionV relativeFrom="paragraph">
              <wp:posOffset>-219075</wp:posOffset>
            </wp:positionV>
            <wp:extent cx="1181100" cy="64746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647" cy="653250"/>
                    </a:xfrm>
                    <a:prstGeom prst="rect">
                      <a:avLst/>
                    </a:prstGeom>
                  </pic:spPr>
                </pic:pic>
              </a:graphicData>
            </a:graphic>
            <wp14:sizeRelH relativeFrom="page">
              <wp14:pctWidth>0</wp14:pctWidth>
            </wp14:sizeRelH>
            <wp14:sizeRelV relativeFrom="page">
              <wp14:pctHeight>0</wp14:pctHeight>
            </wp14:sizeRelV>
          </wp:anchor>
        </w:drawing>
      </w:r>
      <w:r w:rsidRPr="00F900D9">
        <w:rPr>
          <w:b/>
          <w:bCs/>
          <w:sz w:val="40"/>
        </w:rPr>
        <w:t>DATA</w:t>
      </w:r>
      <w:r>
        <w:rPr>
          <w:sz w:val="40"/>
        </w:rPr>
        <w:t xml:space="preserve"> </w:t>
      </w:r>
      <w:r w:rsidRPr="00F900D9">
        <w:rPr>
          <w:b/>
          <w:bCs/>
          <w:sz w:val="40"/>
        </w:rPr>
        <w:t>SHARING</w:t>
      </w:r>
      <w:r>
        <w:rPr>
          <w:sz w:val="40"/>
        </w:rPr>
        <w:t xml:space="preserve"> </w:t>
      </w:r>
      <w:r w:rsidRPr="00F900D9">
        <w:rPr>
          <w:b/>
          <w:bCs/>
          <w:sz w:val="40"/>
        </w:rPr>
        <w:t>FORM</w:t>
      </w:r>
    </w:p>
    <w:p w14:paraId="2CE86067" w14:textId="77777777" w:rsidR="00647C4C" w:rsidRPr="00F900D9" w:rsidRDefault="00670F8A" w:rsidP="00647C4C">
      <w:pPr>
        <w:jc w:val="center"/>
        <w:rPr>
          <w:b/>
          <w:bCs/>
        </w:rPr>
      </w:pPr>
      <w:r w:rsidRPr="00F900D9">
        <w:rPr>
          <w:b/>
          <w:bCs/>
        </w:rPr>
        <w:t xml:space="preserve">This form details the options we offer you regarding sharing </w:t>
      </w:r>
      <w:r w:rsidR="00731AB0" w:rsidRPr="00F900D9">
        <w:rPr>
          <w:b/>
          <w:bCs/>
        </w:rPr>
        <w:t>your</w:t>
      </w:r>
      <w:r w:rsidRPr="00F900D9">
        <w:rPr>
          <w:b/>
          <w:bCs/>
        </w:rPr>
        <w:t xml:space="preserve"> data electronically with other care organisations and with yourself. Please read each section carefully and indicate your preferences.</w:t>
      </w:r>
    </w:p>
    <w:p w14:paraId="50A4C538" w14:textId="77777777" w:rsidR="00F900D9" w:rsidRDefault="00647C4C" w:rsidP="00F900D9">
      <w:pPr>
        <w:spacing w:after="0"/>
        <w:jc w:val="center"/>
        <w:rPr>
          <w:b/>
        </w:rPr>
      </w:pPr>
      <w:r w:rsidRPr="00647C4C">
        <w:rPr>
          <w:b/>
        </w:rPr>
        <w:t>IF THE PATIENT IS UNDER 1</w:t>
      </w:r>
      <w:r w:rsidR="00CB7EB1">
        <w:rPr>
          <w:b/>
        </w:rPr>
        <w:t>6</w:t>
      </w:r>
      <w:r w:rsidRPr="00647C4C">
        <w:rPr>
          <w:b/>
        </w:rPr>
        <w:t xml:space="preserve"> </w:t>
      </w:r>
      <w:r w:rsidR="001D3DF5">
        <w:rPr>
          <w:b/>
        </w:rPr>
        <w:t xml:space="preserve">(OR DOES NOT HAVE CAPACITY) </w:t>
      </w:r>
      <w:r w:rsidRPr="00647C4C">
        <w:rPr>
          <w:b/>
        </w:rPr>
        <w:t xml:space="preserve">AN ADDITIONAL PROXY FORM IS REQUIRED. </w:t>
      </w:r>
    </w:p>
    <w:p w14:paraId="69C70CB5" w14:textId="40F34B83" w:rsidR="00647C4C" w:rsidRPr="00647C4C" w:rsidRDefault="00647C4C" w:rsidP="00647C4C">
      <w:pPr>
        <w:jc w:val="center"/>
        <w:rPr>
          <w:b/>
        </w:rPr>
      </w:pPr>
      <w:r w:rsidRPr="00647C4C">
        <w:rPr>
          <w:b/>
        </w:rPr>
        <w:t>PLEASE CONTACT RECEPTION.</w:t>
      </w:r>
    </w:p>
    <w:tbl>
      <w:tblPr>
        <w:tblStyle w:val="TableGrid"/>
        <w:tblpPr w:leftFromText="180" w:rightFromText="180" w:vertAnchor="page" w:horzAnchor="margin" w:tblpY="3091"/>
        <w:tblW w:w="0" w:type="auto"/>
        <w:tblLook w:val="04A0" w:firstRow="1" w:lastRow="0" w:firstColumn="1" w:lastColumn="0" w:noHBand="0" w:noVBand="1"/>
      </w:tblPr>
      <w:tblGrid>
        <w:gridCol w:w="1933"/>
        <w:gridCol w:w="2457"/>
        <w:gridCol w:w="2255"/>
        <w:gridCol w:w="3811"/>
      </w:tblGrid>
      <w:tr w:rsidR="00247C17" w:rsidRPr="006B396D" w14:paraId="396603FE" w14:textId="77777777" w:rsidTr="00F900D9">
        <w:trPr>
          <w:trHeight w:val="410"/>
        </w:trPr>
        <w:tc>
          <w:tcPr>
            <w:tcW w:w="4390" w:type="dxa"/>
            <w:gridSpan w:val="2"/>
          </w:tcPr>
          <w:p w14:paraId="143F6BED" w14:textId="77777777" w:rsidR="00247C17" w:rsidRPr="006B396D" w:rsidRDefault="00247C17" w:rsidP="00247C17">
            <w:pPr>
              <w:rPr>
                <w:sz w:val="24"/>
              </w:rPr>
            </w:pPr>
            <w:r w:rsidRPr="006B396D">
              <w:rPr>
                <w:sz w:val="24"/>
              </w:rPr>
              <w:t>Mr      Mrs     Miss     Ms     Other</w:t>
            </w:r>
          </w:p>
        </w:tc>
        <w:tc>
          <w:tcPr>
            <w:tcW w:w="2255" w:type="dxa"/>
            <w:shd w:val="clear" w:color="auto" w:fill="D9D9D9" w:themeFill="background1" w:themeFillShade="D9"/>
          </w:tcPr>
          <w:p w14:paraId="601C135A" w14:textId="77777777" w:rsidR="00247C17" w:rsidRPr="006B396D" w:rsidRDefault="00247C17" w:rsidP="00247C17">
            <w:pPr>
              <w:rPr>
                <w:sz w:val="24"/>
              </w:rPr>
            </w:pPr>
            <w:r w:rsidRPr="006B396D">
              <w:rPr>
                <w:sz w:val="24"/>
              </w:rPr>
              <w:t>Surname:</w:t>
            </w:r>
          </w:p>
        </w:tc>
        <w:tc>
          <w:tcPr>
            <w:tcW w:w="3811" w:type="dxa"/>
          </w:tcPr>
          <w:p w14:paraId="301F3CA3" w14:textId="77777777" w:rsidR="00247C17" w:rsidRPr="006B396D" w:rsidRDefault="00247C17" w:rsidP="00247C17">
            <w:pPr>
              <w:jc w:val="center"/>
              <w:rPr>
                <w:sz w:val="24"/>
              </w:rPr>
            </w:pPr>
          </w:p>
        </w:tc>
      </w:tr>
      <w:tr w:rsidR="00247C17" w:rsidRPr="006B396D" w14:paraId="201358EC" w14:textId="77777777" w:rsidTr="00F900D9">
        <w:trPr>
          <w:trHeight w:val="416"/>
        </w:trPr>
        <w:tc>
          <w:tcPr>
            <w:tcW w:w="1933" w:type="dxa"/>
            <w:shd w:val="clear" w:color="auto" w:fill="D9D9D9" w:themeFill="background1" w:themeFillShade="D9"/>
          </w:tcPr>
          <w:p w14:paraId="19B40BC1" w14:textId="7DEC0D22" w:rsidR="00247C17" w:rsidRPr="006B396D" w:rsidRDefault="00247C17" w:rsidP="00247C17">
            <w:pPr>
              <w:rPr>
                <w:sz w:val="24"/>
              </w:rPr>
            </w:pPr>
            <w:r w:rsidRPr="006B396D">
              <w:rPr>
                <w:sz w:val="24"/>
              </w:rPr>
              <w:t xml:space="preserve">Date of </w:t>
            </w:r>
            <w:r w:rsidR="00B0401D">
              <w:rPr>
                <w:sz w:val="24"/>
              </w:rPr>
              <w:t>b</w:t>
            </w:r>
            <w:r w:rsidRPr="006B396D">
              <w:rPr>
                <w:sz w:val="24"/>
              </w:rPr>
              <w:t>irth</w:t>
            </w:r>
          </w:p>
        </w:tc>
        <w:tc>
          <w:tcPr>
            <w:tcW w:w="2457" w:type="dxa"/>
          </w:tcPr>
          <w:p w14:paraId="2B33B4D8" w14:textId="77777777" w:rsidR="00247C17" w:rsidRPr="006B396D" w:rsidRDefault="00247C17" w:rsidP="00247C17">
            <w:pPr>
              <w:rPr>
                <w:sz w:val="24"/>
              </w:rPr>
            </w:pPr>
            <w:r>
              <w:rPr>
                <w:sz w:val="24"/>
              </w:rPr>
              <w:t xml:space="preserve">        /          /</w:t>
            </w:r>
          </w:p>
        </w:tc>
        <w:tc>
          <w:tcPr>
            <w:tcW w:w="2255" w:type="dxa"/>
            <w:shd w:val="clear" w:color="auto" w:fill="D9D9D9" w:themeFill="background1" w:themeFillShade="D9"/>
          </w:tcPr>
          <w:p w14:paraId="79AD921D" w14:textId="21D69B76" w:rsidR="00247C17" w:rsidRPr="006B396D" w:rsidRDefault="00247C17" w:rsidP="00247C17">
            <w:pPr>
              <w:rPr>
                <w:sz w:val="24"/>
              </w:rPr>
            </w:pPr>
            <w:r>
              <w:rPr>
                <w:sz w:val="24"/>
              </w:rPr>
              <w:t xml:space="preserve">First </w:t>
            </w:r>
            <w:r w:rsidR="00B0401D">
              <w:rPr>
                <w:sz w:val="24"/>
              </w:rPr>
              <w:t>n</w:t>
            </w:r>
            <w:r>
              <w:rPr>
                <w:sz w:val="24"/>
              </w:rPr>
              <w:t>ames:</w:t>
            </w:r>
          </w:p>
        </w:tc>
        <w:tc>
          <w:tcPr>
            <w:tcW w:w="3811" w:type="dxa"/>
          </w:tcPr>
          <w:p w14:paraId="12CB65F6" w14:textId="77777777" w:rsidR="00247C17" w:rsidRPr="006B396D" w:rsidRDefault="00247C17" w:rsidP="00247C17">
            <w:pPr>
              <w:jc w:val="center"/>
              <w:rPr>
                <w:sz w:val="24"/>
              </w:rPr>
            </w:pPr>
          </w:p>
        </w:tc>
      </w:tr>
      <w:tr w:rsidR="00247C17" w14:paraId="67630928" w14:textId="77777777" w:rsidTr="00F900D9">
        <w:trPr>
          <w:trHeight w:val="421"/>
        </w:trPr>
        <w:tc>
          <w:tcPr>
            <w:tcW w:w="1933" w:type="dxa"/>
            <w:shd w:val="clear" w:color="auto" w:fill="D9D9D9" w:themeFill="background1" w:themeFillShade="D9"/>
          </w:tcPr>
          <w:p w14:paraId="2147254F" w14:textId="77FD3D47" w:rsidR="00247C17" w:rsidRPr="006B396D" w:rsidRDefault="00247C17" w:rsidP="00247C17">
            <w:pPr>
              <w:rPr>
                <w:sz w:val="24"/>
              </w:rPr>
            </w:pPr>
            <w:r>
              <w:rPr>
                <w:sz w:val="24"/>
              </w:rPr>
              <w:t xml:space="preserve">NHS </w:t>
            </w:r>
            <w:r w:rsidR="00B0401D">
              <w:rPr>
                <w:sz w:val="24"/>
              </w:rPr>
              <w:t>n</w:t>
            </w:r>
            <w:r>
              <w:rPr>
                <w:sz w:val="24"/>
              </w:rPr>
              <w:t>o:</w:t>
            </w:r>
          </w:p>
        </w:tc>
        <w:tc>
          <w:tcPr>
            <w:tcW w:w="2457" w:type="dxa"/>
          </w:tcPr>
          <w:p w14:paraId="416F1DCB" w14:textId="77777777" w:rsidR="00247C17" w:rsidRDefault="00247C17" w:rsidP="00247C17">
            <w:pPr>
              <w:jc w:val="center"/>
              <w:rPr>
                <w:b/>
                <w:sz w:val="24"/>
              </w:rPr>
            </w:pPr>
          </w:p>
        </w:tc>
        <w:tc>
          <w:tcPr>
            <w:tcW w:w="2255" w:type="dxa"/>
            <w:shd w:val="clear" w:color="auto" w:fill="D9D9D9" w:themeFill="background1" w:themeFillShade="D9"/>
          </w:tcPr>
          <w:p w14:paraId="5ED6C345" w14:textId="77777777" w:rsidR="00247C17" w:rsidRPr="002B54A5" w:rsidRDefault="00247C17" w:rsidP="00247C17">
            <w:pPr>
              <w:rPr>
                <w:sz w:val="24"/>
              </w:rPr>
            </w:pPr>
            <w:r>
              <w:rPr>
                <w:sz w:val="24"/>
              </w:rPr>
              <w:t>Previous name/s:</w:t>
            </w:r>
          </w:p>
        </w:tc>
        <w:tc>
          <w:tcPr>
            <w:tcW w:w="3811" w:type="dxa"/>
          </w:tcPr>
          <w:p w14:paraId="700E15B1" w14:textId="77777777" w:rsidR="00247C17" w:rsidRDefault="00247C17" w:rsidP="00247C17">
            <w:pPr>
              <w:jc w:val="center"/>
              <w:rPr>
                <w:b/>
                <w:sz w:val="24"/>
              </w:rPr>
            </w:pPr>
          </w:p>
        </w:tc>
      </w:tr>
      <w:tr w:rsidR="00F900D9" w14:paraId="224B61CA" w14:textId="77777777" w:rsidTr="004C3124">
        <w:trPr>
          <w:trHeight w:val="421"/>
        </w:trPr>
        <w:tc>
          <w:tcPr>
            <w:tcW w:w="1933" w:type="dxa"/>
            <w:shd w:val="clear" w:color="auto" w:fill="D9D9D9" w:themeFill="background1" w:themeFillShade="D9"/>
          </w:tcPr>
          <w:p w14:paraId="4286AF60" w14:textId="1B8D81D8" w:rsidR="00F900D9" w:rsidRDefault="00F900D9" w:rsidP="00247C17">
            <w:pPr>
              <w:rPr>
                <w:sz w:val="24"/>
              </w:rPr>
            </w:pPr>
            <w:r>
              <w:rPr>
                <w:sz w:val="24"/>
              </w:rPr>
              <w:t>Address:</w:t>
            </w:r>
          </w:p>
        </w:tc>
        <w:tc>
          <w:tcPr>
            <w:tcW w:w="8523" w:type="dxa"/>
            <w:gridSpan w:val="3"/>
          </w:tcPr>
          <w:p w14:paraId="0772C8CD" w14:textId="77777777" w:rsidR="00F900D9" w:rsidRDefault="00F900D9" w:rsidP="00247C17">
            <w:pPr>
              <w:jc w:val="center"/>
              <w:rPr>
                <w:b/>
                <w:sz w:val="24"/>
              </w:rPr>
            </w:pPr>
          </w:p>
          <w:p w14:paraId="3B273CDF" w14:textId="77777777" w:rsidR="00F900D9" w:rsidRDefault="00F900D9" w:rsidP="00247C17">
            <w:pPr>
              <w:jc w:val="center"/>
              <w:rPr>
                <w:b/>
                <w:sz w:val="24"/>
              </w:rPr>
            </w:pPr>
          </w:p>
          <w:p w14:paraId="071A9824" w14:textId="598E1778" w:rsidR="00F900D9" w:rsidRDefault="00F900D9" w:rsidP="00247C17">
            <w:pPr>
              <w:jc w:val="center"/>
              <w:rPr>
                <w:b/>
                <w:sz w:val="24"/>
              </w:rPr>
            </w:pPr>
          </w:p>
        </w:tc>
      </w:tr>
    </w:tbl>
    <w:p w14:paraId="52CF458F" w14:textId="77777777" w:rsidR="001D3DF5" w:rsidRDefault="001D3DF5" w:rsidP="00247C17">
      <w:pPr>
        <w:spacing w:after="0" w:line="240" w:lineRule="auto"/>
        <w:rPr>
          <w:b/>
          <w:sz w:val="24"/>
        </w:rPr>
      </w:pPr>
    </w:p>
    <w:p w14:paraId="299EB576" w14:textId="7FEA1908" w:rsidR="00247C17" w:rsidRPr="00307C9A" w:rsidRDefault="001D3DF5" w:rsidP="00247C17">
      <w:pPr>
        <w:spacing w:after="0" w:line="240" w:lineRule="auto"/>
        <w:rPr>
          <w:b/>
          <w:sz w:val="24"/>
        </w:rPr>
      </w:pPr>
      <w:r>
        <w:rPr>
          <w:b/>
          <w:sz w:val="24"/>
        </w:rPr>
        <w:t>P</w:t>
      </w:r>
      <w:r w:rsidR="00247C17" w:rsidRPr="00307C9A">
        <w:rPr>
          <w:b/>
          <w:sz w:val="24"/>
        </w:rPr>
        <w:t>ATIENT DETAILS</w:t>
      </w:r>
    </w:p>
    <w:p w14:paraId="48A44A01" w14:textId="77777777" w:rsidR="00247C17" w:rsidRDefault="00247C17" w:rsidP="00247C17">
      <w:pPr>
        <w:spacing w:after="0" w:line="240" w:lineRule="auto"/>
        <w:rPr>
          <w:b/>
        </w:rPr>
      </w:pPr>
    </w:p>
    <w:p w14:paraId="61B7F5E8" w14:textId="4116B9A9" w:rsidR="00247C17" w:rsidRDefault="00247C17" w:rsidP="00670F8A">
      <w:pPr>
        <w:spacing w:after="0" w:line="240" w:lineRule="auto"/>
      </w:pPr>
      <w:r w:rsidRPr="00307C9A">
        <w:rPr>
          <w:b/>
          <w:sz w:val="24"/>
        </w:rPr>
        <w:t>PREFERRED METHOD OF COMMUNICATION</w:t>
      </w:r>
      <w:r w:rsidR="00670F8A" w:rsidRPr="00307C9A">
        <w:rPr>
          <w:b/>
          <w:sz w:val="24"/>
        </w:rPr>
        <w:t xml:space="preserve"> </w:t>
      </w:r>
    </w:p>
    <w:p w14:paraId="645854F2" w14:textId="0AB3B0F4" w:rsidR="003C5A45" w:rsidRDefault="003C5A45" w:rsidP="00670F8A">
      <w:pPr>
        <w:spacing w:after="0" w:line="240" w:lineRule="auto"/>
      </w:pPr>
      <w:r w:rsidRPr="003C5A45">
        <w:t>Bridport Medical Centre would like to contact you by text message and/or e-mail. During this digital age, text messages and e-mails are an efficient way to communicate with patients. If you agree to receive text message</w:t>
      </w:r>
      <w:r w:rsidR="00B0401D">
        <w:t>s</w:t>
      </w:r>
      <w:r w:rsidRPr="003C5A45">
        <w:t xml:space="preserve"> and</w:t>
      </w:r>
      <w:r w:rsidR="00B0401D">
        <w:t xml:space="preserve">/or </w:t>
      </w:r>
      <w:r w:rsidRPr="003C5A45">
        <w:t>e-mails from the practice, this will include</w:t>
      </w:r>
      <w:r w:rsidR="00B0401D">
        <w:t>:</w:t>
      </w:r>
    </w:p>
    <w:p w14:paraId="2BBFABF2" w14:textId="77777777" w:rsidR="003C5A45" w:rsidRDefault="003C5A45" w:rsidP="00670F8A">
      <w:pPr>
        <w:spacing w:after="0" w:line="240" w:lineRule="auto"/>
      </w:pPr>
    </w:p>
    <w:p w14:paraId="73342932" w14:textId="11A9F106" w:rsidR="000E1C2C" w:rsidRDefault="00B0401D" w:rsidP="00B0401D">
      <w:pPr>
        <w:pStyle w:val="ListParagraph"/>
        <w:numPr>
          <w:ilvl w:val="0"/>
          <w:numId w:val="6"/>
        </w:numPr>
        <w:spacing w:after="0" w:line="240" w:lineRule="auto"/>
      </w:pPr>
      <w:r>
        <w:t>a</w:t>
      </w:r>
      <w:r w:rsidR="000E1C2C">
        <w:t>ppointment booking confirmation (text message)</w:t>
      </w:r>
    </w:p>
    <w:p w14:paraId="331D4B8A" w14:textId="11DE141F" w:rsidR="000E1C2C" w:rsidRDefault="00B0401D" w:rsidP="00B0401D">
      <w:pPr>
        <w:pStyle w:val="ListParagraph"/>
        <w:numPr>
          <w:ilvl w:val="0"/>
          <w:numId w:val="6"/>
        </w:numPr>
        <w:spacing w:after="0" w:line="240" w:lineRule="auto"/>
      </w:pPr>
      <w:r>
        <w:t>ap</w:t>
      </w:r>
      <w:r w:rsidR="000E1C2C">
        <w:t>pointment booking reminder the day before your appointment (text message)</w:t>
      </w:r>
    </w:p>
    <w:p w14:paraId="05E7C806" w14:textId="0FB6B684" w:rsidR="000E1C2C" w:rsidRDefault="00B0401D" w:rsidP="00B0401D">
      <w:pPr>
        <w:pStyle w:val="ListParagraph"/>
        <w:numPr>
          <w:ilvl w:val="0"/>
          <w:numId w:val="6"/>
        </w:numPr>
        <w:spacing w:after="0" w:line="240" w:lineRule="auto"/>
      </w:pPr>
      <w:r>
        <w:t>n</w:t>
      </w:r>
      <w:r w:rsidR="000E1C2C">
        <w:t>otification of missed appointment (text message)</w:t>
      </w:r>
    </w:p>
    <w:p w14:paraId="27F14E52" w14:textId="05D2360F" w:rsidR="000E1C2C" w:rsidRDefault="00B0401D" w:rsidP="00B0401D">
      <w:pPr>
        <w:pStyle w:val="ListParagraph"/>
        <w:numPr>
          <w:ilvl w:val="0"/>
          <w:numId w:val="6"/>
        </w:numPr>
        <w:spacing w:after="0" w:line="240" w:lineRule="auto"/>
      </w:pPr>
      <w:r>
        <w:t>r</w:t>
      </w:r>
      <w:r w:rsidR="000E1C2C">
        <w:t xml:space="preserve">equests for you to contact the </w:t>
      </w:r>
      <w:r>
        <w:t>practice</w:t>
      </w:r>
    </w:p>
    <w:p w14:paraId="6F5665D8" w14:textId="58A82112" w:rsidR="000E1C2C" w:rsidRDefault="00B0401D" w:rsidP="00B0401D">
      <w:pPr>
        <w:pStyle w:val="ListParagraph"/>
        <w:numPr>
          <w:ilvl w:val="0"/>
          <w:numId w:val="6"/>
        </w:numPr>
        <w:spacing w:after="0" w:line="240" w:lineRule="auto"/>
      </w:pPr>
      <w:r>
        <w:t>n</w:t>
      </w:r>
      <w:r w:rsidR="000E1C2C">
        <w:t>otification when test results are back, and if we need to speak to you</w:t>
      </w:r>
    </w:p>
    <w:p w14:paraId="608E094D" w14:textId="3834E616" w:rsidR="000E1C2C" w:rsidRDefault="00B0401D" w:rsidP="00B0401D">
      <w:pPr>
        <w:pStyle w:val="ListParagraph"/>
        <w:numPr>
          <w:ilvl w:val="0"/>
          <w:numId w:val="6"/>
        </w:numPr>
        <w:spacing w:after="0" w:line="240" w:lineRule="auto"/>
      </w:pPr>
      <w:r>
        <w:t>r</w:t>
      </w:r>
      <w:r w:rsidR="000E1C2C">
        <w:t>eminders to</w:t>
      </w:r>
      <w:r w:rsidR="00731AB0">
        <w:t xml:space="preserve"> book an appointment (e.g. </w:t>
      </w:r>
      <w:r>
        <w:t>f</w:t>
      </w:r>
      <w:r w:rsidR="00731AB0">
        <w:t>or</w:t>
      </w:r>
      <w:r w:rsidR="000E1C2C">
        <w:t xml:space="preserve"> immunisations, annual check-ups, blood tests)</w:t>
      </w:r>
    </w:p>
    <w:p w14:paraId="4407B64D" w14:textId="0D4AECD2" w:rsidR="000E1C2C" w:rsidRDefault="00B0401D" w:rsidP="00B0401D">
      <w:pPr>
        <w:pStyle w:val="ListParagraph"/>
        <w:numPr>
          <w:ilvl w:val="0"/>
          <w:numId w:val="6"/>
        </w:numPr>
        <w:spacing w:after="0" w:line="240" w:lineRule="auto"/>
      </w:pPr>
      <w:r>
        <w:t>i</w:t>
      </w:r>
      <w:r w:rsidR="000E1C2C">
        <w:t>nvitation to appointments you are eligible for (e.g. NHS health checks, cervical screening)</w:t>
      </w:r>
    </w:p>
    <w:p w14:paraId="76E96DF4" w14:textId="5DD20E6C" w:rsidR="000E1C2C" w:rsidRDefault="00B0401D" w:rsidP="00B0401D">
      <w:pPr>
        <w:pStyle w:val="ListParagraph"/>
        <w:numPr>
          <w:ilvl w:val="0"/>
          <w:numId w:val="6"/>
        </w:numPr>
        <w:spacing w:after="0" w:line="240" w:lineRule="auto"/>
      </w:pPr>
      <w:r>
        <w:t>h</w:t>
      </w:r>
      <w:r w:rsidR="000E1C2C">
        <w:t>ealth campaign information</w:t>
      </w:r>
    </w:p>
    <w:p w14:paraId="742C1C81" w14:textId="12864DA1" w:rsidR="000E1C2C" w:rsidRDefault="00B0401D" w:rsidP="00B0401D">
      <w:pPr>
        <w:pStyle w:val="ListParagraph"/>
        <w:numPr>
          <w:ilvl w:val="0"/>
          <w:numId w:val="6"/>
        </w:numPr>
        <w:spacing w:after="0" w:line="240" w:lineRule="auto"/>
      </w:pPr>
      <w:r>
        <w:t>practice</w:t>
      </w:r>
      <w:r w:rsidR="000E1C2C">
        <w:t xml:space="preserve"> information/updates (e.g. </w:t>
      </w:r>
      <w:r>
        <w:t>c</w:t>
      </w:r>
      <w:r w:rsidR="000E1C2C">
        <w:t>hange in opening hours, new service starting</w:t>
      </w:r>
      <w:r>
        <w:t>,</w:t>
      </w:r>
      <w:r w:rsidR="000E1C2C">
        <w:t xml:space="preserve"> etc)</w:t>
      </w:r>
    </w:p>
    <w:p w14:paraId="5B4E6C3C" w14:textId="2A38A3CE" w:rsidR="000E1C2C" w:rsidRDefault="00B0401D" w:rsidP="00B0401D">
      <w:pPr>
        <w:pStyle w:val="ListParagraph"/>
        <w:numPr>
          <w:ilvl w:val="0"/>
          <w:numId w:val="6"/>
        </w:numPr>
        <w:spacing w:after="0" w:line="240" w:lineRule="auto"/>
      </w:pPr>
      <w:r>
        <w:t>i</w:t>
      </w:r>
      <w:r w:rsidR="000E1C2C">
        <w:t>nformation about the status of a referral to hospital or specialist service</w:t>
      </w:r>
    </w:p>
    <w:p w14:paraId="6A9B1EDF" w14:textId="07F45662" w:rsidR="000E1C2C" w:rsidRDefault="00B0401D" w:rsidP="00B0401D">
      <w:pPr>
        <w:pStyle w:val="ListParagraph"/>
        <w:numPr>
          <w:ilvl w:val="0"/>
          <w:numId w:val="6"/>
        </w:numPr>
        <w:spacing w:after="0" w:line="240" w:lineRule="auto"/>
      </w:pPr>
      <w:r>
        <w:t>i</w:t>
      </w:r>
      <w:r w:rsidR="000E1C2C">
        <w:t>nformation about your medication and prescriptions</w:t>
      </w:r>
    </w:p>
    <w:p w14:paraId="5BFC527D" w14:textId="4EC2C831" w:rsidR="000E1C2C" w:rsidRDefault="00B0401D" w:rsidP="00B0401D">
      <w:pPr>
        <w:pStyle w:val="ListParagraph"/>
        <w:numPr>
          <w:ilvl w:val="0"/>
          <w:numId w:val="6"/>
        </w:numPr>
        <w:spacing w:after="0" w:line="240" w:lineRule="auto"/>
      </w:pPr>
      <w:r>
        <w:t>i</w:t>
      </w:r>
      <w:r w:rsidR="000E1C2C">
        <w:t>nformation about other services (e.g. contact details)</w:t>
      </w:r>
    </w:p>
    <w:p w14:paraId="79F55A73" w14:textId="0F93A866" w:rsidR="000E1C2C" w:rsidRDefault="00B0401D" w:rsidP="00B0401D">
      <w:pPr>
        <w:pStyle w:val="ListParagraph"/>
        <w:numPr>
          <w:ilvl w:val="0"/>
          <w:numId w:val="6"/>
        </w:numPr>
        <w:spacing w:after="0" w:line="240" w:lineRule="auto"/>
      </w:pPr>
      <w:r>
        <w:t>r</w:t>
      </w:r>
      <w:r w:rsidR="000E1C2C">
        <w:t xml:space="preserve">equests for feedback following attendance at the </w:t>
      </w:r>
      <w:r>
        <w:t>practice</w:t>
      </w:r>
      <w:r w:rsidR="000E1C2C">
        <w:t xml:space="preserve"> (</w:t>
      </w:r>
      <w:r w:rsidR="009116F4">
        <w:t xml:space="preserve">e.g. </w:t>
      </w:r>
      <w:r w:rsidR="000E1C2C">
        <w:t>friends and family test)</w:t>
      </w:r>
    </w:p>
    <w:p w14:paraId="549BF433" w14:textId="77777777" w:rsidR="003C5A45" w:rsidRDefault="003C5A45" w:rsidP="000E1C2C">
      <w:pPr>
        <w:spacing w:after="0" w:line="240" w:lineRule="auto"/>
      </w:pPr>
    </w:p>
    <w:p w14:paraId="7DF41D45" w14:textId="74AC7050" w:rsidR="003C5A45" w:rsidRDefault="003C5A45" w:rsidP="000E1C2C">
      <w:pPr>
        <w:spacing w:after="0" w:line="240" w:lineRule="auto"/>
        <w:rPr>
          <w:b/>
          <w:bCs/>
        </w:rPr>
      </w:pPr>
      <w:r w:rsidRPr="009116F4">
        <w:rPr>
          <w:b/>
          <w:bCs/>
        </w:rPr>
        <w:t xml:space="preserve">Please circle </w:t>
      </w:r>
      <w:r w:rsidR="009116F4" w:rsidRPr="009116F4">
        <w:rPr>
          <w:b/>
          <w:bCs/>
        </w:rPr>
        <w:t xml:space="preserve">your </w:t>
      </w:r>
      <w:r w:rsidRPr="009116F4">
        <w:rPr>
          <w:b/>
          <w:bCs/>
        </w:rPr>
        <w:t>preferred methods of contact</w:t>
      </w:r>
      <w:r w:rsidR="009116F4" w:rsidRPr="009116F4">
        <w:rPr>
          <w:b/>
          <w:bCs/>
        </w:rPr>
        <w:t xml:space="preserve"> and provide contact information for your selection</w:t>
      </w:r>
      <w:r w:rsidRPr="009116F4">
        <w:rPr>
          <w:b/>
          <w:bCs/>
        </w:rPr>
        <w:t>:</w:t>
      </w:r>
    </w:p>
    <w:tbl>
      <w:tblPr>
        <w:tblStyle w:val="TableGrid"/>
        <w:tblW w:w="0" w:type="auto"/>
        <w:tblLook w:val="04A0" w:firstRow="1" w:lastRow="0" w:firstColumn="1" w:lastColumn="0" w:noHBand="0" w:noVBand="1"/>
      </w:tblPr>
      <w:tblGrid>
        <w:gridCol w:w="2647"/>
        <w:gridCol w:w="2609"/>
        <w:gridCol w:w="2499"/>
        <w:gridCol w:w="2701"/>
      </w:tblGrid>
      <w:tr w:rsidR="003C5A45" w14:paraId="732B67A8" w14:textId="77777777" w:rsidTr="009116F4">
        <w:trPr>
          <w:trHeight w:val="486"/>
        </w:trPr>
        <w:tc>
          <w:tcPr>
            <w:tcW w:w="2647" w:type="dxa"/>
            <w:vAlign w:val="center"/>
          </w:tcPr>
          <w:p w14:paraId="2750CE44" w14:textId="77777777" w:rsidR="003C5A45" w:rsidRPr="00670F8A" w:rsidRDefault="003C5A45" w:rsidP="003C5A45">
            <w:pPr>
              <w:jc w:val="center"/>
            </w:pPr>
            <w:r>
              <w:t>Email</w:t>
            </w:r>
          </w:p>
        </w:tc>
        <w:tc>
          <w:tcPr>
            <w:tcW w:w="2609" w:type="dxa"/>
            <w:vAlign w:val="center"/>
          </w:tcPr>
          <w:p w14:paraId="6205C963" w14:textId="77777777" w:rsidR="003C5A45" w:rsidRPr="00670F8A" w:rsidRDefault="003C5A45" w:rsidP="003C5A45">
            <w:pPr>
              <w:jc w:val="center"/>
            </w:pPr>
            <w:r>
              <w:t>SMS</w:t>
            </w:r>
          </w:p>
        </w:tc>
        <w:tc>
          <w:tcPr>
            <w:tcW w:w="2499" w:type="dxa"/>
            <w:vAlign w:val="center"/>
          </w:tcPr>
          <w:p w14:paraId="130BCE22" w14:textId="77777777" w:rsidR="003C5A45" w:rsidRDefault="003C5A45" w:rsidP="003C5A45">
            <w:pPr>
              <w:jc w:val="center"/>
            </w:pPr>
            <w:r>
              <w:t>Email and SMS</w:t>
            </w:r>
          </w:p>
        </w:tc>
        <w:tc>
          <w:tcPr>
            <w:tcW w:w="2701" w:type="dxa"/>
            <w:vAlign w:val="center"/>
          </w:tcPr>
          <w:p w14:paraId="46EFA8CC" w14:textId="77777777" w:rsidR="003C5A45" w:rsidRPr="00670F8A" w:rsidRDefault="003C5A45" w:rsidP="003C5A45">
            <w:pPr>
              <w:jc w:val="center"/>
            </w:pPr>
            <w:r>
              <w:t>Neither</w:t>
            </w:r>
          </w:p>
        </w:tc>
      </w:tr>
      <w:tr w:rsidR="00B9757F" w14:paraId="5A6D7228" w14:textId="77777777" w:rsidTr="009116F4">
        <w:trPr>
          <w:trHeight w:val="486"/>
        </w:trPr>
        <w:tc>
          <w:tcPr>
            <w:tcW w:w="2647" w:type="dxa"/>
            <w:shd w:val="clear" w:color="auto" w:fill="D9D9D9" w:themeFill="background1" w:themeFillShade="D9"/>
            <w:vAlign w:val="center"/>
          </w:tcPr>
          <w:p w14:paraId="4250CCA8" w14:textId="19418904" w:rsidR="00B9757F" w:rsidRDefault="00B9757F" w:rsidP="003C5A45">
            <w:pPr>
              <w:jc w:val="center"/>
            </w:pPr>
            <w:r>
              <w:t>Email:</w:t>
            </w:r>
          </w:p>
        </w:tc>
        <w:tc>
          <w:tcPr>
            <w:tcW w:w="7809" w:type="dxa"/>
            <w:gridSpan w:val="3"/>
            <w:vAlign w:val="center"/>
          </w:tcPr>
          <w:p w14:paraId="325DFADB" w14:textId="77777777" w:rsidR="00B9757F" w:rsidRDefault="00B9757F" w:rsidP="003C5A45">
            <w:pPr>
              <w:jc w:val="center"/>
            </w:pPr>
          </w:p>
        </w:tc>
      </w:tr>
      <w:tr w:rsidR="00B9757F" w14:paraId="7B21502A" w14:textId="77777777" w:rsidTr="009116F4">
        <w:trPr>
          <w:trHeight w:val="486"/>
        </w:trPr>
        <w:tc>
          <w:tcPr>
            <w:tcW w:w="2647" w:type="dxa"/>
            <w:shd w:val="clear" w:color="auto" w:fill="D9D9D9" w:themeFill="background1" w:themeFillShade="D9"/>
            <w:vAlign w:val="center"/>
          </w:tcPr>
          <w:p w14:paraId="3238C078" w14:textId="7443CF70" w:rsidR="00B9757F" w:rsidRDefault="00B9757F" w:rsidP="003C5A45">
            <w:pPr>
              <w:jc w:val="center"/>
            </w:pPr>
            <w:r>
              <w:t>Mobile number:</w:t>
            </w:r>
          </w:p>
        </w:tc>
        <w:tc>
          <w:tcPr>
            <w:tcW w:w="7809" w:type="dxa"/>
            <w:gridSpan w:val="3"/>
            <w:vAlign w:val="center"/>
          </w:tcPr>
          <w:p w14:paraId="5ABC0BE6" w14:textId="77777777" w:rsidR="00B9757F" w:rsidRDefault="00B9757F" w:rsidP="003C5A45">
            <w:pPr>
              <w:jc w:val="center"/>
            </w:pPr>
          </w:p>
        </w:tc>
      </w:tr>
    </w:tbl>
    <w:p w14:paraId="75012736" w14:textId="77777777" w:rsidR="001D3DF5" w:rsidRDefault="001D3DF5" w:rsidP="00247C17">
      <w:pPr>
        <w:spacing w:after="0" w:line="240" w:lineRule="auto"/>
        <w:rPr>
          <w:b/>
          <w:sz w:val="24"/>
        </w:rPr>
      </w:pPr>
    </w:p>
    <w:p w14:paraId="1B28CBEA" w14:textId="21C74725" w:rsidR="00670F8A" w:rsidRPr="00307C9A" w:rsidRDefault="00670F8A" w:rsidP="00247C17">
      <w:pPr>
        <w:spacing w:after="0" w:line="240" w:lineRule="auto"/>
        <w:rPr>
          <w:b/>
          <w:sz w:val="24"/>
        </w:rPr>
      </w:pPr>
      <w:r w:rsidRPr="00307C9A">
        <w:rPr>
          <w:b/>
          <w:sz w:val="24"/>
        </w:rPr>
        <w:t>SUMMARY CARE RECORD</w:t>
      </w:r>
    </w:p>
    <w:p w14:paraId="0723843D" w14:textId="33471C18" w:rsidR="00670F8A" w:rsidRDefault="00670F8A" w:rsidP="00247C17">
      <w:pPr>
        <w:spacing w:after="0" w:line="240" w:lineRule="auto"/>
      </w:pPr>
      <w:r>
        <w:t>A summary care record is an electronic record of important information about your health. It will be available to health care staff providing your NHS care. In the case o</w:t>
      </w:r>
      <w:r w:rsidR="009116F4">
        <w:t>f</w:t>
      </w:r>
      <w:r>
        <w:t xml:space="preserve"> an emergency this allows other NHS healthcare agents to gain access to information about you including details of your medications, allergies and any other relevant information. Please read our ‘How We Use Your Health Records’ leaflet for more detailed information.</w:t>
      </w:r>
    </w:p>
    <w:p w14:paraId="41C2104E" w14:textId="77777777" w:rsidR="009116F4" w:rsidRDefault="009116F4" w:rsidP="00307C9A">
      <w:pPr>
        <w:spacing w:after="0"/>
        <w:rPr>
          <w:b/>
        </w:rPr>
      </w:pPr>
    </w:p>
    <w:p w14:paraId="0440CB57" w14:textId="77777777" w:rsidR="00F900D9" w:rsidRDefault="00F900D9" w:rsidP="007B0603">
      <w:pPr>
        <w:shd w:val="clear" w:color="auto" w:fill="FFFFFF" w:themeFill="background1"/>
        <w:spacing w:after="0"/>
        <w:rPr>
          <w:b/>
        </w:rPr>
      </w:pPr>
    </w:p>
    <w:p w14:paraId="7894BC6C" w14:textId="20D41BF2" w:rsidR="00307C9A" w:rsidRPr="00307C9A" w:rsidRDefault="00307C9A" w:rsidP="007B0603">
      <w:pPr>
        <w:shd w:val="clear" w:color="auto" w:fill="FFFFFF" w:themeFill="background1"/>
        <w:spacing w:after="0"/>
        <w:rPr>
          <w:b/>
        </w:rPr>
      </w:pPr>
      <w:r w:rsidRPr="007B0603">
        <w:rPr>
          <w:b/>
        </w:rPr>
        <w:lastRenderedPageBreak/>
        <w:t xml:space="preserve">Please tick </w:t>
      </w:r>
      <w:r w:rsidR="009116F4" w:rsidRPr="007B0603">
        <w:rPr>
          <w:b/>
        </w:rPr>
        <w:t>ONE</w:t>
      </w:r>
      <w:r w:rsidRPr="007B0603">
        <w:rPr>
          <w:b/>
        </w:rPr>
        <w:t xml:space="preserve"> box below to indicate your preference</w:t>
      </w:r>
      <w:r w:rsidR="009116F4" w:rsidRPr="007B0603">
        <w:rPr>
          <w:b/>
        </w:rPr>
        <w:t>:</w:t>
      </w:r>
    </w:p>
    <w:tbl>
      <w:tblPr>
        <w:tblStyle w:val="TableGrid"/>
        <w:tblW w:w="0" w:type="auto"/>
        <w:tblLook w:val="04A0" w:firstRow="1" w:lastRow="0" w:firstColumn="1" w:lastColumn="0" w:noHBand="0" w:noVBand="1"/>
      </w:tblPr>
      <w:tblGrid>
        <w:gridCol w:w="9263"/>
        <w:gridCol w:w="1193"/>
      </w:tblGrid>
      <w:tr w:rsidR="00307C9A" w14:paraId="4E04D491" w14:textId="77777777" w:rsidTr="00307C9A">
        <w:tc>
          <w:tcPr>
            <w:tcW w:w="9464" w:type="dxa"/>
          </w:tcPr>
          <w:p w14:paraId="7D0D7823" w14:textId="02BE8744" w:rsidR="00307C9A" w:rsidRDefault="00307C9A" w:rsidP="001423B6">
            <w:r>
              <w:t xml:space="preserve">I </w:t>
            </w:r>
            <w:r w:rsidR="001423B6">
              <w:t xml:space="preserve">agree to a </w:t>
            </w:r>
            <w:r w:rsidR="009116F4">
              <w:t>s</w:t>
            </w:r>
            <w:r w:rsidR="001423B6">
              <w:t xml:space="preserve">ummary </w:t>
            </w:r>
            <w:r w:rsidR="009116F4">
              <w:t>c</w:t>
            </w:r>
            <w:r w:rsidR="001423B6">
              <w:t xml:space="preserve">are </w:t>
            </w:r>
            <w:r w:rsidR="009116F4">
              <w:t>r</w:t>
            </w:r>
            <w:r w:rsidR="001423B6">
              <w:t>ecord containing details of my medications, allergies and any bad reactions to medication</w:t>
            </w:r>
          </w:p>
        </w:tc>
        <w:tc>
          <w:tcPr>
            <w:tcW w:w="1218" w:type="dxa"/>
          </w:tcPr>
          <w:p w14:paraId="08C6CF21" w14:textId="77777777" w:rsidR="00307C9A" w:rsidRDefault="00307C9A" w:rsidP="00247C17"/>
        </w:tc>
      </w:tr>
      <w:tr w:rsidR="00307C9A" w14:paraId="77F72361" w14:textId="77777777" w:rsidTr="00307C9A">
        <w:tc>
          <w:tcPr>
            <w:tcW w:w="9464" w:type="dxa"/>
          </w:tcPr>
          <w:p w14:paraId="2A5BA5A1" w14:textId="02196E88" w:rsidR="00307C9A" w:rsidRDefault="00307C9A" w:rsidP="001423B6">
            <w:r>
              <w:t xml:space="preserve">I </w:t>
            </w:r>
            <w:r w:rsidR="001423B6">
              <w:t>agree to a</w:t>
            </w:r>
            <w:r>
              <w:t xml:space="preserve"> </w:t>
            </w:r>
            <w:r w:rsidR="009116F4">
              <w:t>s</w:t>
            </w:r>
            <w:r>
              <w:t xml:space="preserve">ummary </w:t>
            </w:r>
            <w:r w:rsidR="009116F4">
              <w:t>c</w:t>
            </w:r>
            <w:r>
              <w:t xml:space="preserve">are </w:t>
            </w:r>
            <w:r w:rsidR="009116F4">
              <w:t>r</w:t>
            </w:r>
            <w:r>
              <w:t xml:space="preserve">ecord containing details of my medications, allergies, </w:t>
            </w:r>
            <w:r w:rsidR="008B7D4E">
              <w:t>bad reactions to medication AND</w:t>
            </w:r>
            <w:r>
              <w:t xml:space="preserve"> any additional information useful for my care</w:t>
            </w:r>
          </w:p>
        </w:tc>
        <w:tc>
          <w:tcPr>
            <w:tcW w:w="1218" w:type="dxa"/>
          </w:tcPr>
          <w:p w14:paraId="18EDDAFF" w14:textId="77777777" w:rsidR="00307C9A" w:rsidRDefault="00307C9A" w:rsidP="00247C17"/>
        </w:tc>
      </w:tr>
      <w:tr w:rsidR="00307C9A" w14:paraId="03CBB3B6" w14:textId="77777777" w:rsidTr="00307C9A">
        <w:tc>
          <w:tcPr>
            <w:tcW w:w="9464" w:type="dxa"/>
          </w:tcPr>
          <w:p w14:paraId="5F1390C6" w14:textId="3E65C063" w:rsidR="00307C9A" w:rsidRDefault="00307C9A" w:rsidP="00247C17">
            <w:r>
              <w:t xml:space="preserve">I do not want to have a </w:t>
            </w:r>
            <w:r w:rsidR="009116F4">
              <w:t>s</w:t>
            </w:r>
            <w:r>
              <w:t xml:space="preserve">ummary </w:t>
            </w:r>
            <w:r w:rsidR="009116F4">
              <w:t>c</w:t>
            </w:r>
            <w:r>
              <w:t xml:space="preserve">are </w:t>
            </w:r>
            <w:r w:rsidR="009116F4">
              <w:t>r</w:t>
            </w:r>
            <w:r>
              <w:t>ecord (opt out)</w:t>
            </w:r>
          </w:p>
          <w:p w14:paraId="5F1529A9" w14:textId="11D2CD1D" w:rsidR="00B9757F" w:rsidRDefault="00B9757F" w:rsidP="00247C17"/>
        </w:tc>
        <w:tc>
          <w:tcPr>
            <w:tcW w:w="1218" w:type="dxa"/>
          </w:tcPr>
          <w:p w14:paraId="49EC281D" w14:textId="77777777" w:rsidR="00307C9A" w:rsidRDefault="00307C9A" w:rsidP="00247C17"/>
        </w:tc>
      </w:tr>
    </w:tbl>
    <w:p w14:paraId="1325C67C" w14:textId="77777777" w:rsidR="009116F4" w:rsidRDefault="009116F4" w:rsidP="00247C17">
      <w:pPr>
        <w:spacing w:after="0" w:line="240" w:lineRule="auto"/>
        <w:rPr>
          <w:b/>
          <w:sz w:val="24"/>
        </w:rPr>
      </w:pPr>
    </w:p>
    <w:p w14:paraId="6A697420" w14:textId="484A3B7A" w:rsidR="00307C9A" w:rsidRPr="00307C9A" w:rsidRDefault="00307C9A" w:rsidP="00247C17">
      <w:pPr>
        <w:spacing w:after="0" w:line="240" w:lineRule="auto"/>
        <w:rPr>
          <w:b/>
          <w:sz w:val="24"/>
        </w:rPr>
      </w:pPr>
      <w:r w:rsidRPr="00307C9A">
        <w:rPr>
          <w:b/>
          <w:sz w:val="24"/>
        </w:rPr>
        <w:t>ONLINE ACCESS TO ONLINE SERVICES</w:t>
      </w:r>
    </w:p>
    <w:p w14:paraId="6A98CE42" w14:textId="76906B99" w:rsidR="00D67AF4" w:rsidRDefault="00307C9A" w:rsidP="00247C17">
      <w:pPr>
        <w:spacing w:after="0" w:line="240" w:lineRule="auto"/>
        <w:rPr>
          <w:b/>
        </w:rPr>
      </w:pPr>
      <w:r>
        <w:t>The clinical system we use at Bridport Medical Centre is called SystmOne. This system offers patients over the age of 16 the option to enrol in online services in order to book appointments, request repeat prescriptions and access their summary care record through a web page or app.  If you are not the patient (</w:t>
      </w:r>
      <w:r w:rsidR="00731AB0">
        <w:t>i.e.</w:t>
      </w:r>
      <w:r>
        <w:t xml:space="preserve"> </w:t>
      </w:r>
      <w:r w:rsidR="009116F4">
        <w:t>y</w:t>
      </w:r>
      <w:r>
        <w:t xml:space="preserve">ou are a parent or carer) and you wish to access these online services on their </w:t>
      </w:r>
      <w:r w:rsidR="00731AB0">
        <w:t>behalf,</w:t>
      </w:r>
      <w:r>
        <w:t xml:space="preserve"> then please ask for information about proxy access. </w:t>
      </w:r>
      <w:r>
        <w:rPr>
          <w:b/>
        </w:rPr>
        <w:t xml:space="preserve">If you would like to enrol in this </w:t>
      </w:r>
      <w:r w:rsidR="00731AB0">
        <w:rPr>
          <w:b/>
        </w:rPr>
        <w:t>service,</w:t>
      </w:r>
      <w:r>
        <w:rPr>
          <w:b/>
        </w:rPr>
        <w:t xml:space="preserve"> please ensure you bring one form of photographic ID (passport or driving licen</w:t>
      </w:r>
      <w:r w:rsidR="009116F4">
        <w:rPr>
          <w:b/>
        </w:rPr>
        <w:t>c</w:t>
      </w:r>
      <w:r>
        <w:rPr>
          <w:b/>
        </w:rPr>
        <w:t>e) plus an additional proof of address when returning this form.</w:t>
      </w:r>
    </w:p>
    <w:p w14:paraId="032DA3A1" w14:textId="002A2E52" w:rsidR="004F67F5" w:rsidRDefault="004F67F5" w:rsidP="00247C17">
      <w:pPr>
        <w:spacing w:after="0" w:line="240" w:lineRule="auto"/>
        <w:rPr>
          <w:b/>
        </w:rPr>
      </w:pPr>
    </w:p>
    <w:p w14:paraId="6D3FB642" w14:textId="40400434" w:rsidR="009116F4" w:rsidRPr="009116F4" w:rsidRDefault="009116F4" w:rsidP="00247C17">
      <w:pPr>
        <w:spacing w:after="0" w:line="240" w:lineRule="auto"/>
        <w:rPr>
          <w:b/>
          <w:bCs/>
        </w:rPr>
      </w:pPr>
      <w:r w:rsidRPr="009116F4">
        <w:rPr>
          <w:b/>
          <w:bCs/>
        </w:rPr>
        <w:t>I wish to have access to the following online services (please tick all that apply):</w:t>
      </w:r>
    </w:p>
    <w:tbl>
      <w:tblPr>
        <w:tblStyle w:val="TableGrid"/>
        <w:tblW w:w="0" w:type="auto"/>
        <w:tblLook w:val="04A0" w:firstRow="1" w:lastRow="0" w:firstColumn="1" w:lastColumn="0" w:noHBand="0" w:noVBand="1"/>
      </w:tblPr>
      <w:tblGrid>
        <w:gridCol w:w="9263"/>
        <w:gridCol w:w="1193"/>
      </w:tblGrid>
      <w:tr w:rsidR="00307C9A" w14:paraId="2D198A00" w14:textId="77777777" w:rsidTr="00F900D9">
        <w:trPr>
          <w:trHeight w:val="318"/>
        </w:trPr>
        <w:tc>
          <w:tcPr>
            <w:tcW w:w="9263" w:type="dxa"/>
          </w:tcPr>
          <w:p w14:paraId="5AB59875" w14:textId="77777777" w:rsidR="00307C9A" w:rsidRPr="00307C9A" w:rsidRDefault="00307C9A" w:rsidP="00247C17">
            <w:r>
              <w:t>Booking appointments</w:t>
            </w:r>
          </w:p>
        </w:tc>
        <w:tc>
          <w:tcPr>
            <w:tcW w:w="1193" w:type="dxa"/>
          </w:tcPr>
          <w:p w14:paraId="36E704A7" w14:textId="77777777" w:rsidR="00307C9A" w:rsidRDefault="00307C9A" w:rsidP="00247C17">
            <w:pPr>
              <w:rPr>
                <w:b/>
              </w:rPr>
            </w:pPr>
          </w:p>
          <w:p w14:paraId="03A6B279" w14:textId="3DD88805" w:rsidR="00B9757F" w:rsidRDefault="00B9757F" w:rsidP="00247C17">
            <w:pPr>
              <w:rPr>
                <w:b/>
              </w:rPr>
            </w:pPr>
          </w:p>
        </w:tc>
      </w:tr>
      <w:tr w:rsidR="00307C9A" w14:paraId="30C09D5C" w14:textId="77777777" w:rsidTr="009116F4">
        <w:trPr>
          <w:trHeight w:val="275"/>
        </w:trPr>
        <w:tc>
          <w:tcPr>
            <w:tcW w:w="9263" w:type="dxa"/>
          </w:tcPr>
          <w:p w14:paraId="47CFE4C3" w14:textId="77777777" w:rsidR="00307C9A" w:rsidRPr="00307C9A" w:rsidRDefault="00307C9A" w:rsidP="00247C17">
            <w:r>
              <w:t>Requesting repeat prescriptions</w:t>
            </w:r>
          </w:p>
        </w:tc>
        <w:tc>
          <w:tcPr>
            <w:tcW w:w="1193" w:type="dxa"/>
          </w:tcPr>
          <w:p w14:paraId="3CC66D68" w14:textId="77777777" w:rsidR="00307C9A" w:rsidRDefault="00307C9A" w:rsidP="00247C17">
            <w:pPr>
              <w:rPr>
                <w:b/>
              </w:rPr>
            </w:pPr>
          </w:p>
          <w:p w14:paraId="0D87E09D" w14:textId="57AA5687" w:rsidR="00B9757F" w:rsidRDefault="00B9757F" w:rsidP="00247C17">
            <w:pPr>
              <w:rPr>
                <w:b/>
              </w:rPr>
            </w:pPr>
          </w:p>
        </w:tc>
      </w:tr>
      <w:tr w:rsidR="00307C9A" w14:paraId="3DF37FDD" w14:textId="77777777" w:rsidTr="009116F4">
        <w:trPr>
          <w:trHeight w:val="275"/>
        </w:trPr>
        <w:tc>
          <w:tcPr>
            <w:tcW w:w="9263" w:type="dxa"/>
          </w:tcPr>
          <w:p w14:paraId="6861A058" w14:textId="2E697626" w:rsidR="00307C9A" w:rsidRPr="00307C9A" w:rsidRDefault="00307C9A" w:rsidP="00247C17">
            <w:r>
              <w:t xml:space="preserve">Summary </w:t>
            </w:r>
            <w:r w:rsidR="009116F4">
              <w:t>c</w:t>
            </w:r>
            <w:r>
              <w:t xml:space="preserve">are </w:t>
            </w:r>
            <w:r w:rsidR="009116F4">
              <w:t>r</w:t>
            </w:r>
            <w:r>
              <w:t>ecord</w:t>
            </w:r>
          </w:p>
        </w:tc>
        <w:tc>
          <w:tcPr>
            <w:tcW w:w="1193" w:type="dxa"/>
          </w:tcPr>
          <w:p w14:paraId="36B8E79D" w14:textId="77777777" w:rsidR="00307C9A" w:rsidRDefault="00307C9A" w:rsidP="00247C17">
            <w:pPr>
              <w:rPr>
                <w:b/>
              </w:rPr>
            </w:pPr>
          </w:p>
          <w:p w14:paraId="04514C94" w14:textId="23600BFE" w:rsidR="00B9757F" w:rsidRDefault="00B9757F" w:rsidP="00247C17">
            <w:pPr>
              <w:rPr>
                <w:b/>
              </w:rPr>
            </w:pPr>
          </w:p>
        </w:tc>
      </w:tr>
    </w:tbl>
    <w:p w14:paraId="59FA4FB8" w14:textId="77777777" w:rsidR="001D3DF5" w:rsidRDefault="001D3DF5" w:rsidP="00247C17">
      <w:pPr>
        <w:spacing w:after="0" w:line="240" w:lineRule="auto"/>
        <w:rPr>
          <w:b/>
          <w:sz w:val="24"/>
        </w:rPr>
      </w:pPr>
    </w:p>
    <w:p w14:paraId="785B22B9" w14:textId="29346458" w:rsidR="00307C9A" w:rsidRPr="00D67AF4" w:rsidRDefault="00D67AF4" w:rsidP="00247C17">
      <w:pPr>
        <w:spacing w:after="0" w:line="240" w:lineRule="auto"/>
        <w:rPr>
          <w:b/>
          <w:sz w:val="24"/>
        </w:rPr>
      </w:pPr>
      <w:r w:rsidRPr="00D67AF4">
        <w:rPr>
          <w:b/>
          <w:sz w:val="24"/>
        </w:rPr>
        <w:t>ONLINE ACCESS TO YOUR DETAILED CODED RECORD</w:t>
      </w:r>
    </w:p>
    <w:p w14:paraId="5B5014E8" w14:textId="77777777" w:rsidR="00247C17" w:rsidRDefault="00D67AF4" w:rsidP="00247C17">
      <w:pPr>
        <w:spacing w:after="0" w:line="240" w:lineRule="auto"/>
      </w:pPr>
      <w:r>
        <w:t xml:space="preserve">SystmOne offers patients the option to see their detailed coded record online via a webpage or app.  A detailed coded record includes the following information: </w:t>
      </w:r>
    </w:p>
    <w:p w14:paraId="2A3EF24E" w14:textId="129EC2BF" w:rsidR="00D67AF4" w:rsidRDefault="001309AE" w:rsidP="00D67AF4">
      <w:pPr>
        <w:pStyle w:val="ListParagraph"/>
        <w:numPr>
          <w:ilvl w:val="0"/>
          <w:numId w:val="1"/>
        </w:numPr>
        <w:spacing w:after="0" w:line="240" w:lineRule="auto"/>
      </w:pPr>
      <w:r>
        <w:t>d</w:t>
      </w:r>
      <w:r w:rsidR="00D67AF4">
        <w:t>emographic</w:t>
      </w:r>
      <w:r>
        <w:t>s</w:t>
      </w:r>
    </w:p>
    <w:p w14:paraId="4BE27500" w14:textId="30BB03BD" w:rsidR="00D67AF4" w:rsidRDefault="001309AE" w:rsidP="00D67AF4">
      <w:pPr>
        <w:pStyle w:val="ListParagraph"/>
        <w:numPr>
          <w:ilvl w:val="0"/>
          <w:numId w:val="1"/>
        </w:numPr>
        <w:spacing w:after="0" w:line="240" w:lineRule="auto"/>
      </w:pPr>
      <w:r>
        <w:t>a</w:t>
      </w:r>
      <w:r w:rsidR="00D67AF4">
        <w:t>llergies/adverse reactions</w:t>
      </w:r>
    </w:p>
    <w:p w14:paraId="49AF5299" w14:textId="244232D9" w:rsidR="00D67AF4" w:rsidRDefault="001309AE" w:rsidP="00D67AF4">
      <w:pPr>
        <w:pStyle w:val="ListParagraph"/>
        <w:numPr>
          <w:ilvl w:val="0"/>
          <w:numId w:val="1"/>
        </w:numPr>
        <w:spacing w:after="0" w:line="240" w:lineRule="auto"/>
      </w:pPr>
      <w:r>
        <w:t>m</w:t>
      </w:r>
      <w:r w:rsidR="00D67AF4">
        <w:t>edication (dose, quantity, last issued date)</w:t>
      </w:r>
    </w:p>
    <w:p w14:paraId="66008A00" w14:textId="5B5681B5" w:rsidR="00D67AF4" w:rsidRDefault="001309AE" w:rsidP="00D67AF4">
      <w:pPr>
        <w:pStyle w:val="ListParagraph"/>
        <w:numPr>
          <w:ilvl w:val="0"/>
          <w:numId w:val="1"/>
        </w:numPr>
        <w:spacing w:after="0" w:line="240" w:lineRule="auto"/>
      </w:pPr>
      <w:r>
        <w:t>i</w:t>
      </w:r>
      <w:r w:rsidR="00D67AF4">
        <w:t>mmunisations</w:t>
      </w:r>
    </w:p>
    <w:p w14:paraId="3DBB1AB6" w14:textId="3C5F8487" w:rsidR="00D67AF4" w:rsidRDefault="001309AE" w:rsidP="00D67AF4">
      <w:pPr>
        <w:pStyle w:val="ListParagraph"/>
        <w:numPr>
          <w:ilvl w:val="0"/>
          <w:numId w:val="1"/>
        </w:numPr>
        <w:spacing w:after="0" w:line="240" w:lineRule="auto"/>
      </w:pPr>
      <w:r>
        <w:t>r</w:t>
      </w:r>
      <w:r w:rsidR="00D67AF4">
        <w:t>esults (numerical values and normal ranges)</w:t>
      </w:r>
    </w:p>
    <w:p w14:paraId="4DFC837F" w14:textId="5A4DAD6B" w:rsidR="00D67AF4" w:rsidRDefault="001309AE" w:rsidP="00D67AF4">
      <w:pPr>
        <w:pStyle w:val="ListParagraph"/>
        <w:numPr>
          <w:ilvl w:val="0"/>
          <w:numId w:val="1"/>
        </w:numPr>
        <w:spacing w:after="0" w:line="240" w:lineRule="auto"/>
      </w:pPr>
      <w:r>
        <w:t>v</w:t>
      </w:r>
      <w:r w:rsidR="00D67AF4">
        <w:t>alues (</w:t>
      </w:r>
      <w:r>
        <w:t>e.g. blood pressure, peak expiratory flow rate</w:t>
      </w:r>
      <w:r w:rsidR="00D67AF4">
        <w:t>)</w:t>
      </w:r>
    </w:p>
    <w:p w14:paraId="6B4D6EA2" w14:textId="12F32F41" w:rsidR="00D67AF4" w:rsidRDefault="001309AE" w:rsidP="00D67AF4">
      <w:pPr>
        <w:pStyle w:val="ListParagraph"/>
        <w:numPr>
          <w:ilvl w:val="0"/>
          <w:numId w:val="1"/>
        </w:numPr>
        <w:spacing w:after="0" w:line="240" w:lineRule="auto"/>
      </w:pPr>
      <w:r>
        <w:t>p</w:t>
      </w:r>
      <w:r w:rsidR="00D67AF4">
        <w:t>roblems/diagnoses</w:t>
      </w:r>
    </w:p>
    <w:p w14:paraId="149A3258" w14:textId="45241B0F" w:rsidR="00D67AF4" w:rsidRDefault="001309AE" w:rsidP="00D67AF4">
      <w:pPr>
        <w:pStyle w:val="ListParagraph"/>
        <w:numPr>
          <w:ilvl w:val="0"/>
          <w:numId w:val="1"/>
        </w:numPr>
        <w:spacing w:after="0" w:line="240" w:lineRule="auto"/>
      </w:pPr>
      <w:r>
        <w:t>p</w:t>
      </w:r>
      <w:r w:rsidR="00D67AF4">
        <w:t>rocedure codes (medical or surgical) and codes in consultation (signs, symptoms)</w:t>
      </w:r>
    </w:p>
    <w:p w14:paraId="7A8A0640" w14:textId="4324F578" w:rsidR="00D67AF4" w:rsidRDefault="001309AE" w:rsidP="00D67AF4">
      <w:pPr>
        <w:pStyle w:val="ListParagraph"/>
        <w:numPr>
          <w:ilvl w:val="0"/>
          <w:numId w:val="1"/>
        </w:numPr>
        <w:spacing w:after="0" w:line="240" w:lineRule="auto"/>
      </w:pPr>
      <w:r>
        <w:t>c</w:t>
      </w:r>
      <w:r w:rsidR="00D67AF4">
        <w:t>odes showing referral made or letters received (no attachments)</w:t>
      </w:r>
    </w:p>
    <w:p w14:paraId="1C1EAC81" w14:textId="6589B43D" w:rsidR="00D67AF4" w:rsidRDefault="001309AE" w:rsidP="00D67AF4">
      <w:pPr>
        <w:pStyle w:val="ListParagraph"/>
        <w:numPr>
          <w:ilvl w:val="0"/>
          <w:numId w:val="1"/>
        </w:numPr>
        <w:spacing w:after="0" w:line="240" w:lineRule="auto"/>
      </w:pPr>
      <w:r>
        <w:t>o</w:t>
      </w:r>
      <w:r w:rsidR="00D67AF4">
        <w:t xml:space="preserve">ther codes (ethnicity, </w:t>
      </w:r>
      <w:r>
        <w:t>quality and outcomes framework</w:t>
      </w:r>
      <w:r w:rsidR="00D67AF4">
        <w:t>)</w:t>
      </w:r>
    </w:p>
    <w:p w14:paraId="1C486840" w14:textId="77777777" w:rsidR="00F900D9" w:rsidRDefault="00F900D9" w:rsidP="00D67AF4">
      <w:pPr>
        <w:spacing w:after="0" w:line="240" w:lineRule="auto"/>
      </w:pPr>
    </w:p>
    <w:p w14:paraId="5FCC9007" w14:textId="57596A1B" w:rsidR="00D67AF4" w:rsidRDefault="00D67AF4" w:rsidP="00D67AF4">
      <w:pPr>
        <w:spacing w:after="0" w:line="240" w:lineRule="auto"/>
      </w:pPr>
      <w:r>
        <w:t>Detailed coded records do not contain free text or letters and so may not always be easy to understand. Please read our leaflet ‘Online Access to Medical Records’ for more information on this service and some abbreviations that might help you.</w:t>
      </w:r>
    </w:p>
    <w:p w14:paraId="4F9177FB" w14:textId="77777777" w:rsidR="001309AE" w:rsidRDefault="001309AE" w:rsidP="00D67AF4">
      <w:pPr>
        <w:spacing w:after="0" w:line="240" w:lineRule="auto"/>
      </w:pPr>
    </w:p>
    <w:p w14:paraId="45BE3B1A" w14:textId="1AB4BF4A" w:rsidR="004F67F5" w:rsidRPr="001309AE" w:rsidRDefault="001309AE" w:rsidP="00D67AF4">
      <w:pPr>
        <w:spacing w:after="0" w:line="240" w:lineRule="auto"/>
        <w:rPr>
          <w:b/>
          <w:bCs/>
        </w:rPr>
      </w:pPr>
      <w:r w:rsidRPr="001309AE">
        <w:rPr>
          <w:b/>
          <w:bCs/>
        </w:rPr>
        <w:t xml:space="preserve">In order for access to be granted the following boxes must be agreed. Please read each box and </w:t>
      </w:r>
      <w:r w:rsidRPr="007B0603">
        <w:rPr>
          <w:b/>
          <w:bCs/>
        </w:rPr>
        <w:t>tick</w:t>
      </w:r>
      <w:r w:rsidRPr="001309AE">
        <w:rPr>
          <w:b/>
          <w:bCs/>
        </w:rPr>
        <w:t xml:space="preserve"> to confirm that you understand and agree with each statement.</w:t>
      </w:r>
    </w:p>
    <w:tbl>
      <w:tblPr>
        <w:tblStyle w:val="TableGrid"/>
        <w:tblW w:w="0" w:type="auto"/>
        <w:tblLook w:val="04A0" w:firstRow="1" w:lastRow="0" w:firstColumn="1" w:lastColumn="0" w:noHBand="0" w:noVBand="1"/>
      </w:tblPr>
      <w:tblGrid>
        <w:gridCol w:w="9403"/>
        <w:gridCol w:w="1053"/>
      </w:tblGrid>
      <w:tr w:rsidR="00402B25" w14:paraId="0D7C3553" w14:textId="77777777" w:rsidTr="001309AE">
        <w:trPr>
          <w:trHeight w:val="276"/>
        </w:trPr>
        <w:tc>
          <w:tcPr>
            <w:tcW w:w="9403" w:type="dxa"/>
          </w:tcPr>
          <w:p w14:paraId="2A9B418C" w14:textId="77777777" w:rsidR="00402B25" w:rsidRDefault="00402B25" w:rsidP="00402B25">
            <w:pPr>
              <w:pStyle w:val="ListParagraph"/>
              <w:numPr>
                <w:ilvl w:val="0"/>
                <w:numId w:val="2"/>
              </w:numPr>
            </w:pPr>
            <w:r>
              <w:t>I have read and understood the information leaflet provided by the practice</w:t>
            </w:r>
          </w:p>
        </w:tc>
        <w:tc>
          <w:tcPr>
            <w:tcW w:w="1053" w:type="dxa"/>
          </w:tcPr>
          <w:p w14:paraId="429E8B7C" w14:textId="77777777" w:rsidR="00402B25" w:rsidRDefault="00402B25" w:rsidP="00D67AF4"/>
          <w:p w14:paraId="212E6F9A" w14:textId="0F080B1A" w:rsidR="00B9757F" w:rsidRDefault="00B9757F" w:rsidP="00D67AF4"/>
        </w:tc>
      </w:tr>
      <w:tr w:rsidR="00402B25" w14:paraId="05469882" w14:textId="77777777" w:rsidTr="001309AE">
        <w:trPr>
          <w:trHeight w:val="276"/>
        </w:trPr>
        <w:tc>
          <w:tcPr>
            <w:tcW w:w="9403" w:type="dxa"/>
          </w:tcPr>
          <w:p w14:paraId="7116647A" w14:textId="77777777" w:rsidR="00402B25" w:rsidRDefault="00402B25" w:rsidP="00402B25">
            <w:pPr>
              <w:pStyle w:val="ListParagraph"/>
              <w:numPr>
                <w:ilvl w:val="0"/>
                <w:numId w:val="2"/>
              </w:numPr>
            </w:pPr>
            <w:r>
              <w:t>I will be responsible for the security of the information that I see or download</w:t>
            </w:r>
          </w:p>
        </w:tc>
        <w:tc>
          <w:tcPr>
            <w:tcW w:w="1053" w:type="dxa"/>
          </w:tcPr>
          <w:p w14:paraId="2DEE6752" w14:textId="77777777" w:rsidR="00402B25" w:rsidRDefault="00402B25" w:rsidP="00D67AF4"/>
          <w:p w14:paraId="0319866C" w14:textId="5759DFE0" w:rsidR="00B9757F" w:rsidRDefault="00B9757F" w:rsidP="00D67AF4"/>
        </w:tc>
      </w:tr>
      <w:tr w:rsidR="00402B25" w14:paraId="3A10F08F" w14:textId="77777777" w:rsidTr="001309AE">
        <w:trPr>
          <w:trHeight w:val="276"/>
        </w:trPr>
        <w:tc>
          <w:tcPr>
            <w:tcW w:w="9403" w:type="dxa"/>
          </w:tcPr>
          <w:p w14:paraId="00555A58" w14:textId="77777777" w:rsidR="00402B25" w:rsidRDefault="00402B25" w:rsidP="00402B25">
            <w:pPr>
              <w:pStyle w:val="ListParagraph"/>
              <w:numPr>
                <w:ilvl w:val="0"/>
                <w:numId w:val="2"/>
              </w:numPr>
            </w:pPr>
            <w:r>
              <w:t>If I choose to share my information with anyone else, this is at my own risk</w:t>
            </w:r>
          </w:p>
        </w:tc>
        <w:tc>
          <w:tcPr>
            <w:tcW w:w="1053" w:type="dxa"/>
          </w:tcPr>
          <w:p w14:paraId="1A22A31E" w14:textId="77777777" w:rsidR="00402B25" w:rsidRDefault="00402B25" w:rsidP="00D67AF4"/>
          <w:p w14:paraId="6577A565" w14:textId="2DFE918D" w:rsidR="00B9757F" w:rsidRDefault="00B9757F" w:rsidP="00D67AF4"/>
        </w:tc>
      </w:tr>
      <w:tr w:rsidR="00402B25" w14:paraId="10ED7DB1" w14:textId="77777777" w:rsidTr="001309AE">
        <w:trPr>
          <w:trHeight w:val="276"/>
        </w:trPr>
        <w:tc>
          <w:tcPr>
            <w:tcW w:w="9403" w:type="dxa"/>
          </w:tcPr>
          <w:p w14:paraId="36E96941" w14:textId="77777777" w:rsidR="00402B25" w:rsidRDefault="00402B25" w:rsidP="00402B25">
            <w:pPr>
              <w:pStyle w:val="ListParagraph"/>
              <w:numPr>
                <w:ilvl w:val="0"/>
                <w:numId w:val="2"/>
              </w:numPr>
            </w:pPr>
            <w:r>
              <w:t>If I suspect that my account has been accessed by someone without my agreement, I will contact the practice as soon as possible</w:t>
            </w:r>
          </w:p>
        </w:tc>
        <w:tc>
          <w:tcPr>
            <w:tcW w:w="1053" w:type="dxa"/>
          </w:tcPr>
          <w:p w14:paraId="3377AB25" w14:textId="77777777" w:rsidR="00402B25" w:rsidRDefault="00402B25" w:rsidP="00D67AF4"/>
        </w:tc>
      </w:tr>
      <w:tr w:rsidR="00402B25" w14:paraId="7F457F29" w14:textId="77777777" w:rsidTr="001309AE">
        <w:trPr>
          <w:trHeight w:val="276"/>
        </w:trPr>
        <w:tc>
          <w:tcPr>
            <w:tcW w:w="9403" w:type="dxa"/>
          </w:tcPr>
          <w:p w14:paraId="01FB9B36" w14:textId="77777777" w:rsidR="00402B25" w:rsidRDefault="00402B25" w:rsidP="00402B25">
            <w:pPr>
              <w:pStyle w:val="ListParagraph"/>
              <w:numPr>
                <w:ilvl w:val="0"/>
                <w:numId w:val="2"/>
              </w:numPr>
            </w:pPr>
            <w:r>
              <w:lastRenderedPageBreak/>
              <w:t>If I see information in my record that is not about me or is inaccurate, I will contact the practice as soon as possible</w:t>
            </w:r>
          </w:p>
        </w:tc>
        <w:tc>
          <w:tcPr>
            <w:tcW w:w="1053" w:type="dxa"/>
          </w:tcPr>
          <w:p w14:paraId="2C7E2B07" w14:textId="77777777" w:rsidR="00402B25" w:rsidRDefault="00402B25" w:rsidP="00D67AF4"/>
        </w:tc>
      </w:tr>
      <w:tr w:rsidR="00402B25" w14:paraId="573C21DC" w14:textId="77777777" w:rsidTr="001309AE">
        <w:trPr>
          <w:trHeight w:val="276"/>
        </w:trPr>
        <w:tc>
          <w:tcPr>
            <w:tcW w:w="9403" w:type="dxa"/>
          </w:tcPr>
          <w:p w14:paraId="282C5403" w14:textId="0B4863D2" w:rsidR="00402B25" w:rsidRDefault="00402B25" w:rsidP="00402B25">
            <w:pPr>
              <w:pStyle w:val="ListParagraph"/>
              <w:numPr>
                <w:ilvl w:val="0"/>
                <w:numId w:val="2"/>
              </w:numPr>
            </w:pPr>
            <w:r>
              <w:t xml:space="preserve">If I think that I may come under pressure to </w:t>
            </w:r>
            <w:r w:rsidR="001309AE">
              <w:t xml:space="preserve">unwillingly </w:t>
            </w:r>
            <w:r>
              <w:t>give access to someone else</w:t>
            </w:r>
            <w:r w:rsidR="001309AE">
              <w:t>,</w:t>
            </w:r>
            <w:r>
              <w:t xml:space="preserve"> I will contact the practice as soon as possible</w:t>
            </w:r>
          </w:p>
        </w:tc>
        <w:tc>
          <w:tcPr>
            <w:tcW w:w="1053" w:type="dxa"/>
          </w:tcPr>
          <w:p w14:paraId="479FC457" w14:textId="77777777" w:rsidR="00402B25" w:rsidRDefault="00402B25" w:rsidP="00D67AF4"/>
        </w:tc>
      </w:tr>
    </w:tbl>
    <w:p w14:paraId="65EB722C" w14:textId="77777777" w:rsidR="00F900D9" w:rsidRDefault="00F900D9" w:rsidP="00B9757F">
      <w:pPr>
        <w:spacing w:after="0" w:line="240" w:lineRule="auto"/>
        <w:rPr>
          <w:b/>
          <w:sz w:val="24"/>
        </w:rPr>
      </w:pPr>
    </w:p>
    <w:p w14:paraId="5D80DCA1" w14:textId="44C57377" w:rsidR="00B9757F" w:rsidRDefault="00B9757F" w:rsidP="00B9757F">
      <w:pPr>
        <w:spacing w:after="0" w:line="240" w:lineRule="auto"/>
        <w:rPr>
          <w:b/>
          <w:sz w:val="24"/>
        </w:rPr>
      </w:pPr>
      <w:r w:rsidRPr="001423B6">
        <w:rPr>
          <w:b/>
          <w:sz w:val="24"/>
        </w:rPr>
        <w:t xml:space="preserve">SHARING </w:t>
      </w:r>
      <w:r w:rsidR="00882634">
        <w:rPr>
          <w:b/>
          <w:sz w:val="24"/>
        </w:rPr>
        <w:t xml:space="preserve">YOUR INFORMATION </w:t>
      </w:r>
      <w:r w:rsidRPr="001423B6">
        <w:rPr>
          <w:b/>
          <w:sz w:val="24"/>
        </w:rPr>
        <w:t>USING SYSTMONE GP CLINICAL SYSTEM</w:t>
      </w:r>
    </w:p>
    <w:p w14:paraId="339D02A7" w14:textId="27C9073C" w:rsidR="00B9757F" w:rsidRPr="001423B6" w:rsidRDefault="00B9757F" w:rsidP="00B9757F">
      <w:pPr>
        <w:widowControl w:val="0"/>
        <w:spacing w:after="0" w:line="240" w:lineRule="auto"/>
        <w:rPr>
          <w:rFonts w:eastAsia="Calibri" w:cs="Arial"/>
          <w:szCs w:val="28"/>
        </w:rPr>
      </w:pPr>
      <w:r w:rsidRPr="001423B6">
        <w:rPr>
          <w:rFonts w:eastAsia="Calibri" w:cs="Arial"/>
          <w:szCs w:val="28"/>
        </w:rPr>
        <w:t>Another way of sharing your information for your care is through the confidential electronic record system that we use in our practice</w:t>
      </w:r>
      <w:r w:rsidR="00882634">
        <w:rPr>
          <w:rFonts w:eastAsia="Calibri" w:cs="Arial"/>
          <w:szCs w:val="28"/>
        </w:rPr>
        <w:t xml:space="preserve"> (</w:t>
      </w:r>
      <w:r w:rsidRPr="001423B6">
        <w:rPr>
          <w:rFonts w:eastAsia="Calibri" w:cs="Arial"/>
          <w:szCs w:val="28"/>
        </w:rPr>
        <w:t>SystmOne</w:t>
      </w:r>
      <w:r w:rsidR="00882634">
        <w:rPr>
          <w:rFonts w:eastAsia="Calibri" w:cs="Arial"/>
          <w:szCs w:val="28"/>
        </w:rPr>
        <w:t>)</w:t>
      </w:r>
      <w:r w:rsidRPr="001423B6">
        <w:rPr>
          <w:rFonts w:eastAsia="Calibri" w:cs="Arial"/>
          <w:szCs w:val="28"/>
        </w:rPr>
        <w:t xml:space="preserve">.  This </w:t>
      </w:r>
      <w:r w:rsidR="00882634">
        <w:rPr>
          <w:rFonts w:eastAsia="Calibri" w:cs="Arial"/>
          <w:szCs w:val="28"/>
        </w:rPr>
        <w:t xml:space="preserve">system </w:t>
      </w:r>
      <w:r w:rsidRPr="001423B6">
        <w:rPr>
          <w:rFonts w:eastAsia="Calibri" w:cs="Arial"/>
          <w:szCs w:val="28"/>
        </w:rPr>
        <w:t xml:space="preserve">is used widely across the NHS and care organisations to keep accurate medical records about you.  These records store important information about your illnesses and the care you have received in the past.  Your record may contain information from different health and social care organisations such as a hospital, a minor injuries unit, or from a community care service such as district nursing. </w:t>
      </w:r>
    </w:p>
    <w:p w14:paraId="297B854E" w14:textId="77777777" w:rsidR="00B9757F" w:rsidRPr="001423B6" w:rsidRDefault="00B9757F" w:rsidP="00B9757F">
      <w:pPr>
        <w:widowControl w:val="0"/>
        <w:spacing w:after="0" w:line="240" w:lineRule="auto"/>
        <w:rPr>
          <w:rFonts w:eastAsia="Calibri" w:cs="Arial"/>
          <w:szCs w:val="28"/>
        </w:rPr>
      </w:pPr>
    </w:p>
    <w:p w14:paraId="02B5C380" w14:textId="77777777" w:rsidR="00B9757F" w:rsidRPr="00314086" w:rsidRDefault="00B9757F" w:rsidP="00B9757F">
      <w:pPr>
        <w:widowControl w:val="0"/>
        <w:spacing w:after="0" w:line="240" w:lineRule="auto"/>
        <w:rPr>
          <w:rFonts w:eastAsia="Calibri" w:cs="Arial"/>
          <w:sz w:val="28"/>
          <w:szCs w:val="28"/>
        </w:rPr>
      </w:pPr>
      <w:r w:rsidRPr="001423B6">
        <w:rPr>
          <w:rFonts w:eastAsia="Calibri" w:cs="Arial"/>
          <w:szCs w:val="28"/>
        </w:rPr>
        <w:t xml:space="preserve">Organisations can only access your medical record if you give them permission.  For example, you may be working or on holiday in another part of the country and need care from a hospital or a clinic.  Having access to your whole medical record will improve the care they can provide you.  </w:t>
      </w:r>
    </w:p>
    <w:p w14:paraId="1219C7E4" w14:textId="66275D77" w:rsidR="00B9757F" w:rsidRDefault="00B9757F" w:rsidP="00B9757F">
      <w:pPr>
        <w:spacing w:after="0" w:line="240" w:lineRule="auto"/>
        <w:rPr>
          <w:b/>
          <w:sz w:val="24"/>
        </w:rPr>
      </w:pPr>
    </w:p>
    <w:p w14:paraId="03B15E51" w14:textId="36750730" w:rsidR="00882634" w:rsidRPr="00307C9A" w:rsidRDefault="00882634" w:rsidP="00882634">
      <w:pPr>
        <w:spacing w:after="0"/>
        <w:rPr>
          <w:b/>
        </w:rPr>
      </w:pPr>
      <w:r>
        <w:rPr>
          <w:b/>
        </w:rPr>
        <w:t>Please tick ONE box below to indicate your choice:</w:t>
      </w:r>
    </w:p>
    <w:tbl>
      <w:tblPr>
        <w:tblStyle w:val="TableGrid"/>
        <w:tblW w:w="5000" w:type="pct"/>
        <w:tblLook w:val="04A0" w:firstRow="1" w:lastRow="0" w:firstColumn="1" w:lastColumn="0" w:noHBand="0" w:noVBand="1"/>
      </w:tblPr>
      <w:tblGrid>
        <w:gridCol w:w="9264"/>
        <w:gridCol w:w="1192"/>
      </w:tblGrid>
      <w:tr w:rsidR="00B9757F" w14:paraId="76647560" w14:textId="77777777" w:rsidTr="002C19D4">
        <w:tc>
          <w:tcPr>
            <w:tcW w:w="4430" w:type="pct"/>
          </w:tcPr>
          <w:p w14:paraId="0B03F923" w14:textId="1196752D" w:rsidR="00B9757F" w:rsidRDefault="00B9757F" w:rsidP="00F900D9">
            <w:r>
              <w:t>I agree to sharing my data on SystmOne for my direct care</w:t>
            </w:r>
            <w:r w:rsidR="00F900D9">
              <w:t xml:space="preserve">  (</w:t>
            </w:r>
            <w:r w:rsidR="00F900D9">
              <w:rPr>
                <w:i/>
              </w:rPr>
              <w:t>we</w:t>
            </w:r>
            <w:r>
              <w:rPr>
                <w:i/>
              </w:rPr>
              <w:t xml:space="preserve"> will send you a security code when another organisation wishes to view your information on </w:t>
            </w:r>
            <w:proofErr w:type="spellStart"/>
            <w:r>
              <w:rPr>
                <w:i/>
              </w:rPr>
              <w:t>SystmOne</w:t>
            </w:r>
            <w:proofErr w:type="spellEnd"/>
            <w:r w:rsidR="00F900D9">
              <w:rPr>
                <w:i/>
              </w:rPr>
              <w:t>)</w:t>
            </w:r>
          </w:p>
        </w:tc>
        <w:tc>
          <w:tcPr>
            <w:tcW w:w="570" w:type="pct"/>
          </w:tcPr>
          <w:p w14:paraId="327966AB" w14:textId="77777777" w:rsidR="00B9757F" w:rsidRDefault="00B9757F" w:rsidP="002C19D4"/>
        </w:tc>
      </w:tr>
      <w:tr w:rsidR="00B9757F" w14:paraId="359778F4" w14:textId="77777777" w:rsidTr="002C19D4">
        <w:tc>
          <w:tcPr>
            <w:tcW w:w="4430" w:type="pct"/>
          </w:tcPr>
          <w:p w14:paraId="06F7DA1E" w14:textId="77777777" w:rsidR="00B9757F" w:rsidRDefault="00B9757F" w:rsidP="002C19D4">
            <w:r>
              <w:t>I do not agree to the sharing of my information on SystmOne for the purposes of my direct care</w:t>
            </w:r>
          </w:p>
          <w:p w14:paraId="6D775649" w14:textId="77777777" w:rsidR="00B9757F" w:rsidRDefault="00B9757F" w:rsidP="002C19D4"/>
        </w:tc>
        <w:tc>
          <w:tcPr>
            <w:tcW w:w="570" w:type="pct"/>
          </w:tcPr>
          <w:p w14:paraId="163620DD" w14:textId="77777777" w:rsidR="00B9757F" w:rsidRDefault="00B9757F" w:rsidP="002C19D4"/>
        </w:tc>
      </w:tr>
    </w:tbl>
    <w:p w14:paraId="7CBDE431" w14:textId="77777777" w:rsidR="001D3DF5" w:rsidRDefault="001D3DF5" w:rsidP="00C21E19">
      <w:pPr>
        <w:spacing w:after="0" w:line="240" w:lineRule="auto"/>
        <w:rPr>
          <w:b/>
        </w:rPr>
      </w:pPr>
    </w:p>
    <w:p w14:paraId="499B9E2F" w14:textId="4AECE299" w:rsidR="001423B6" w:rsidRPr="00C21E19" w:rsidRDefault="001423B6" w:rsidP="00C21E19">
      <w:pPr>
        <w:spacing w:after="0" w:line="240" w:lineRule="auto"/>
        <w:rPr>
          <w:b/>
        </w:rPr>
      </w:pPr>
      <w:r>
        <w:rPr>
          <w:b/>
        </w:rPr>
        <w:t>DATA SHARING FOR OTHER PURPOSES SUCH AS RESEARCH</w:t>
      </w:r>
    </w:p>
    <w:p w14:paraId="7667410E" w14:textId="297E0972" w:rsidR="00731AB0" w:rsidRDefault="00C21E19" w:rsidP="00731AB0">
      <w:pPr>
        <w:pStyle w:val="NormalWeb"/>
        <w:shd w:val="clear" w:color="auto" w:fill="FFFFFF"/>
        <w:spacing w:before="0" w:beforeAutospacing="0" w:after="0" w:afterAutospacing="0"/>
        <w:rPr>
          <w:rFonts w:asciiTheme="minorHAnsi" w:hAnsiTheme="minorHAnsi" w:cstheme="minorHAnsi"/>
          <w:color w:val="212B32"/>
          <w:sz w:val="22"/>
          <w:szCs w:val="22"/>
        </w:rPr>
      </w:pPr>
      <w:r w:rsidRPr="00C21E19">
        <w:rPr>
          <w:rFonts w:asciiTheme="minorHAnsi" w:hAnsiTheme="minorHAnsi" w:cstheme="minorHAnsi"/>
          <w:color w:val="212B32"/>
          <w:sz w:val="22"/>
          <w:szCs w:val="22"/>
        </w:rPr>
        <w:t>The NHS wants to make sure you and your family have the best care now and in the future. Your health and adult social care information supports your i</w:t>
      </w:r>
      <w:r>
        <w:rPr>
          <w:rFonts w:asciiTheme="minorHAnsi" w:hAnsiTheme="minorHAnsi" w:cstheme="minorHAnsi"/>
          <w:color w:val="212B32"/>
          <w:sz w:val="22"/>
          <w:szCs w:val="22"/>
        </w:rPr>
        <w:t>ndividual care. It also helps the NHS</w:t>
      </w:r>
      <w:r w:rsidRPr="00C21E19">
        <w:rPr>
          <w:rFonts w:asciiTheme="minorHAnsi" w:hAnsiTheme="minorHAnsi" w:cstheme="minorHAnsi"/>
          <w:color w:val="212B32"/>
          <w:sz w:val="22"/>
          <w:szCs w:val="22"/>
        </w:rPr>
        <w:t xml:space="preserve"> to research, plan and improve health and care services in England.</w:t>
      </w:r>
      <w:r>
        <w:rPr>
          <w:rFonts w:asciiTheme="minorHAnsi" w:hAnsiTheme="minorHAnsi" w:cstheme="minorHAnsi"/>
          <w:color w:val="212B32"/>
          <w:sz w:val="22"/>
          <w:szCs w:val="22"/>
        </w:rPr>
        <w:t xml:space="preserve"> </w:t>
      </w:r>
      <w:r w:rsidRPr="00C21E19">
        <w:rPr>
          <w:rFonts w:asciiTheme="minorHAnsi" w:hAnsiTheme="minorHAnsi" w:cstheme="minorHAnsi"/>
          <w:color w:val="212B32"/>
          <w:sz w:val="22"/>
          <w:szCs w:val="22"/>
        </w:rPr>
        <w:t>Unless you have chosen to opt out, your confidential patient information can be used</w:t>
      </w:r>
      <w:r>
        <w:rPr>
          <w:rFonts w:asciiTheme="minorHAnsi" w:hAnsiTheme="minorHAnsi" w:cstheme="minorHAnsi"/>
          <w:color w:val="212B32"/>
          <w:sz w:val="22"/>
          <w:szCs w:val="22"/>
        </w:rPr>
        <w:t xml:space="preserve"> for research and planning. An</w:t>
      </w:r>
      <w:r w:rsidRPr="00C21E19">
        <w:rPr>
          <w:rFonts w:asciiTheme="minorHAnsi" w:hAnsiTheme="minorHAnsi" w:cstheme="minorHAnsi"/>
          <w:color w:val="212B32"/>
          <w:sz w:val="22"/>
          <w:szCs w:val="22"/>
        </w:rPr>
        <w:t xml:space="preserve"> online</w:t>
      </w:r>
      <w:r>
        <w:rPr>
          <w:rFonts w:asciiTheme="minorHAnsi" w:hAnsiTheme="minorHAnsi" w:cstheme="minorHAnsi"/>
          <w:color w:val="212B32"/>
          <w:sz w:val="22"/>
          <w:szCs w:val="22"/>
        </w:rPr>
        <w:t xml:space="preserve"> service</w:t>
      </w:r>
      <w:r w:rsidRPr="00C21E19">
        <w:rPr>
          <w:rFonts w:asciiTheme="minorHAnsi" w:hAnsiTheme="minorHAnsi" w:cstheme="minorHAnsi"/>
          <w:color w:val="212B32"/>
          <w:sz w:val="22"/>
          <w:szCs w:val="22"/>
        </w:rPr>
        <w:t xml:space="preserve"> (</w:t>
      </w:r>
      <w:hyperlink r:id="rId8" w:history="1">
        <w:r w:rsidRPr="00C21E19">
          <w:rPr>
            <w:rStyle w:val="Hyperlink"/>
            <w:rFonts w:asciiTheme="minorHAnsi" w:hAnsiTheme="minorHAnsi" w:cstheme="minorHAnsi"/>
            <w:b/>
            <w:sz w:val="22"/>
            <w:szCs w:val="22"/>
          </w:rPr>
          <w:t>https://www.nhs.uk/your-nhs-data-matters/manage-your-choice/</w:t>
        </w:r>
      </w:hyperlink>
      <w:r>
        <w:rPr>
          <w:rFonts w:asciiTheme="minorHAnsi" w:hAnsiTheme="minorHAnsi" w:cstheme="minorHAnsi"/>
          <w:b/>
          <w:color w:val="365F91" w:themeColor="accent1" w:themeShade="BF"/>
          <w:sz w:val="22"/>
          <w:szCs w:val="22"/>
        </w:rPr>
        <w:t>)</w:t>
      </w:r>
      <w:r>
        <w:rPr>
          <w:rFonts w:asciiTheme="minorHAnsi" w:hAnsiTheme="minorHAnsi" w:cstheme="minorHAnsi"/>
          <w:color w:val="212B32"/>
          <w:sz w:val="22"/>
          <w:szCs w:val="22"/>
        </w:rPr>
        <w:t xml:space="preserve"> </w:t>
      </w:r>
      <w:r w:rsidRPr="00C21E19">
        <w:rPr>
          <w:rFonts w:asciiTheme="minorHAnsi" w:hAnsiTheme="minorHAnsi" w:cstheme="minorHAnsi"/>
          <w:color w:val="212B32"/>
          <w:sz w:val="22"/>
          <w:szCs w:val="22"/>
        </w:rPr>
        <w:t>allows you to make or change your decision at any time. You can also download a form to manage a choice on behalf of another individual by proxy. </w:t>
      </w:r>
    </w:p>
    <w:p w14:paraId="5E4207AA" w14:textId="633D1C20" w:rsidR="00731AB0" w:rsidRPr="00C21E19" w:rsidRDefault="00C21E19" w:rsidP="00731AB0">
      <w:pPr>
        <w:shd w:val="clear" w:color="auto" w:fill="FFFFFF"/>
        <w:spacing w:after="0" w:line="240" w:lineRule="auto"/>
        <w:rPr>
          <w:rFonts w:eastAsia="Times New Roman" w:cstheme="minorHAnsi"/>
          <w:color w:val="212B32"/>
          <w:lang w:eastAsia="en-GB"/>
        </w:rPr>
      </w:pPr>
      <w:r w:rsidRPr="00C21E19">
        <w:rPr>
          <w:rFonts w:eastAsia="Times New Roman" w:cstheme="minorHAnsi"/>
          <w:color w:val="212B32"/>
          <w:lang w:eastAsia="en-GB"/>
        </w:rPr>
        <w:t>If you do</w:t>
      </w:r>
      <w:r w:rsidR="00882634">
        <w:rPr>
          <w:rFonts w:eastAsia="Times New Roman" w:cstheme="minorHAnsi"/>
          <w:color w:val="212B32"/>
          <w:lang w:eastAsia="en-GB"/>
        </w:rPr>
        <w:t xml:space="preserve"> </w:t>
      </w:r>
      <w:r w:rsidRPr="00C21E19">
        <w:rPr>
          <w:rFonts w:eastAsia="Times New Roman" w:cstheme="minorHAnsi"/>
          <w:color w:val="212B32"/>
          <w:lang w:eastAsia="en-GB"/>
        </w:rPr>
        <w:t>n</w:t>
      </w:r>
      <w:r w:rsidR="00882634">
        <w:rPr>
          <w:rFonts w:eastAsia="Times New Roman" w:cstheme="minorHAnsi"/>
          <w:color w:val="212B32"/>
          <w:lang w:eastAsia="en-GB"/>
        </w:rPr>
        <w:t>o</w:t>
      </w:r>
      <w:r w:rsidRPr="00C21E19">
        <w:rPr>
          <w:rFonts w:eastAsia="Times New Roman" w:cstheme="minorHAnsi"/>
          <w:color w:val="212B32"/>
          <w:lang w:eastAsia="en-GB"/>
        </w:rPr>
        <w:t>t want your confidential patient information to be used for research and planning, you can opt out of this. Your confidential patient information will still be used to support your individual care. Any choice you set using this service will not change this.</w:t>
      </w:r>
    </w:p>
    <w:p w14:paraId="262CDFCC" w14:textId="48DA4829" w:rsidR="00C21E19" w:rsidRDefault="00C21E19" w:rsidP="00731AB0">
      <w:pPr>
        <w:shd w:val="clear" w:color="auto" w:fill="FFFFFF"/>
        <w:spacing w:after="0" w:line="240" w:lineRule="auto"/>
        <w:rPr>
          <w:rFonts w:eastAsia="Times New Roman" w:cstheme="minorHAnsi"/>
          <w:color w:val="212B32"/>
          <w:lang w:eastAsia="en-GB"/>
        </w:rPr>
      </w:pPr>
      <w:r w:rsidRPr="00C21E19">
        <w:rPr>
          <w:rFonts w:eastAsia="Times New Roman" w:cstheme="minorHAnsi"/>
          <w:color w:val="212B32"/>
          <w:lang w:eastAsia="en-GB"/>
        </w:rPr>
        <w:t xml:space="preserve">You may use </w:t>
      </w:r>
      <w:r w:rsidR="00731AB0">
        <w:rPr>
          <w:rFonts w:eastAsia="Times New Roman" w:cstheme="minorHAnsi"/>
          <w:color w:val="212B32"/>
          <w:lang w:eastAsia="en-GB"/>
        </w:rPr>
        <w:t>the</w:t>
      </w:r>
      <w:r w:rsidRPr="00C21E19">
        <w:rPr>
          <w:rFonts w:eastAsia="Times New Roman" w:cstheme="minorHAnsi"/>
          <w:color w:val="212B32"/>
          <w:lang w:eastAsia="en-GB"/>
        </w:rPr>
        <w:t xml:space="preserve"> online service, or request a print-and-post form, to make or change your choice at any time. You can also request assistance or make your choice using </w:t>
      </w:r>
      <w:r w:rsidR="00731AB0">
        <w:rPr>
          <w:rFonts w:eastAsia="Times New Roman" w:cstheme="minorHAnsi"/>
          <w:color w:val="212B32"/>
          <w:lang w:eastAsia="en-GB"/>
        </w:rPr>
        <w:t>the</w:t>
      </w:r>
      <w:r w:rsidRPr="00C21E19">
        <w:rPr>
          <w:rFonts w:eastAsia="Times New Roman" w:cstheme="minorHAnsi"/>
          <w:color w:val="212B32"/>
          <w:lang w:eastAsia="en-GB"/>
        </w:rPr>
        <w:t xml:space="preserve"> telephone service</w:t>
      </w:r>
      <w:r>
        <w:rPr>
          <w:rFonts w:eastAsia="Times New Roman" w:cstheme="minorHAnsi"/>
          <w:color w:val="212B32"/>
          <w:lang w:eastAsia="en-GB"/>
        </w:rPr>
        <w:t xml:space="preserve"> (</w:t>
      </w:r>
      <w:r w:rsidRPr="00A35D3F">
        <w:rPr>
          <w:rFonts w:eastAsia="Times New Roman" w:cstheme="minorHAnsi"/>
          <w:b/>
          <w:color w:val="212B32"/>
          <w:lang w:eastAsia="en-GB"/>
        </w:rPr>
        <w:t>0300 303 5678</w:t>
      </w:r>
      <w:r>
        <w:rPr>
          <w:rFonts w:eastAsia="Times New Roman" w:cstheme="minorHAnsi"/>
          <w:color w:val="212B32"/>
          <w:lang w:eastAsia="en-GB"/>
        </w:rPr>
        <w:t>)</w:t>
      </w:r>
      <w:r w:rsidRPr="00C21E19">
        <w:rPr>
          <w:rFonts w:eastAsia="Times New Roman" w:cstheme="minorHAnsi"/>
          <w:color w:val="212B32"/>
          <w:lang w:eastAsia="en-GB"/>
        </w:rPr>
        <w:t>. If you do not wish to opt out, you do</w:t>
      </w:r>
      <w:r w:rsidR="00882634">
        <w:rPr>
          <w:rFonts w:eastAsia="Times New Roman" w:cstheme="minorHAnsi"/>
          <w:color w:val="212B32"/>
          <w:lang w:eastAsia="en-GB"/>
        </w:rPr>
        <w:t xml:space="preserve"> </w:t>
      </w:r>
      <w:r w:rsidRPr="00C21E19">
        <w:rPr>
          <w:rFonts w:eastAsia="Times New Roman" w:cstheme="minorHAnsi"/>
          <w:color w:val="212B32"/>
          <w:lang w:eastAsia="en-GB"/>
        </w:rPr>
        <w:t>n</w:t>
      </w:r>
      <w:r w:rsidR="00882634">
        <w:rPr>
          <w:rFonts w:eastAsia="Times New Roman" w:cstheme="minorHAnsi"/>
          <w:color w:val="212B32"/>
          <w:lang w:eastAsia="en-GB"/>
        </w:rPr>
        <w:t>o</w:t>
      </w:r>
      <w:r w:rsidRPr="00C21E19">
        <w:rPr>
          <w:rFonts w:eastAsia="Times New Roman" w:cstheme="minorHAnsi"/>
          <w:color w:val="212B32"/>
          <w:lang w:eastAsia="en-GB"/>
        </w:rPr>
        <w:t>t have to do anything at all.</w:t>
      </w:r>
    </w:p>
    <w:p w14:paraId="22926330" w14:textId="77777777" w:rsidR="00C21E19" w:rsidRDefault="00C21E19" w:rsidP="00D67AF4">
      <w:pPr>
        <w:spacing w:after="0" w:line="240" w:lineRule="auto"/>
        <w:rPr>
          <w:b/>
          <w:color w:val="365F91" w:themeColor="accent1" w:themeShade="BF"/>
          <w:sz w:val="24"/>
        </w:rPr>
      </w:pPr>
    </w:p>
    <w:p w14:paraId="64F3E640" w14:textId="77777777" w:rsidR="00731AB0" w:rsidRPr="00731AB0" w:rsidRDefault="00731AB0" w:rsidP="00D67AF4">
      <w:pPr>
        <w:spacing w:after="0" w:line="240" w:lineRule="auto"/>
        <w:rPr>
          <w:b/>
          <w:color w:val="365F91" w:themeColor="accent1" w:themeShade="BF"/>
          <w:sz w:val="12"/>
          <w:szCs w:val="12"/>
        </w:rPr>
      </w:pPr>
    </w:p>
    <w:p w14:paraId="7BD51FD4" w14:textId="04BC7072" w:rsidR="00731AB0" w:rsidRPr="00731AB0" w:rsidRDefault="00731AB0" w:rsidP="00D67AF4">
      <w:pPr>
        <w:spacing w:after="0" w:line="240" w:lineRule="auto"/>
        <w:rPr>
          <w:b/>
          <w:sz w:val="24"/>
        </w:rPr>
      </w:pPr>
      <w:r w:rsidRPr="00731AB0">
        <w:rPr>
          <w:b/>
          <w:sz w:val="24"/>
        </w:rPr>
        <w:t>Patient</w:t>
      </w:r>
      <w:r w:rsidR="00774096">
        <w:rPr>
          <w:b/>
          <w:sz w:val="24"/>
        </w:rPr>
        <w:t>’</w:t>
      </w:r>
      <w:r w:rsidRPr="00731AB0">
        <w:rPr>
          <w:b/>
          <w:sz w:val="24"/>
        </w:rPr>
        <w:t>s signature……………………………………………………………………….  Date…………………………………….</w:t>
      </w:r>
    </w:p>
    <w:p w14:paraId="3A330E83" w14:textId="77777777" w:rsidR="00731AB0" w:rsidRPr="00731AB0" w:rsidRDefault="00731AB0" w:rsidP="00D67AF4">
      <w:pPr>
        <w:spacing w:after="0" w:line="240" w:lineRule="auto"/>
        <w:rPr>
          <w:b/>
          <w:color w:val="365F91" w:themeColor="accent1" w:themeShade="BF"/>
          <w:sz w:val="12"/>
          <w:szCs w:val="12"/>
        </w:rPr>
      </w:pPr>
    </w:p>
    <w:p w14:paraId="53C0933A" w14:textId="77777777" w:rsidR="00402B25" w:rsidRPr="008B7D4E" w:rsidRDefault="00402B25" w:rsidP="00D67AF4">
      <w:pPr>
        <w:spacing w:after="0" w:line="240" w:lineRule="auto"/>
        <w:rPr>
          <w:b/>
          <w:color w:val="365F91" w:themeColor="accent1" w:themeShade="BF"/>
          <w:sz w:val="24"/>
        </w:rPr>
      </w:pPr>
      <w:r w:rsidRPr="008B7D4E">
        <w:rPr>
          <w:b/>
          <w:color w:val="365F91" w:themeColor="accent1" w:themeShade="BF"/>
          <w:sz w:val="24"/>
        </w:rPr>
        <w:t>FOR PRACTICE USE ONLY</w:t>
      </w:r>
    </w:p>
    <w:tbl>
      <w:tblPr>
        <w:tblStyle w:val="TableGrid"/>
        <w:tblW w:w="0" w:type="auto"/>
        <w:shd w:val="clear" w:color="auto" w:fill="D9D9D9" w:themeFill="background1" w:themeFillShade="D9"/>
        <w:tblLook w:val="04A0" w:firstRow="1" w:lastRow="0" w:firstColumn="1" w:lastColumn="0" w:noHBand="0" w:noVBand="1"/>
      </w:tblPr>
      <w:tblGrid>
        <w:gridCol w:w="3478"/>
        <w:gridCol w:w="1742"/>
        <w:gridCol w:w="841"/>
        <w:gridCol w:w="4395"/>
      </w:tblGrid>
      <w:tr w:rsidR="008B7D4E" w:rsidRPr="008B7D4E" w14:paraId="4110DF9E" w14:textId="77777777" w:rsidTr="008B7D4E">
        <w:trPr>
          <w:trHeight w:val="478"/>
        </w:trPr>
        <w:tc>
          <w:tcPr>
            <w:tcW w:w="10682" w:type="dxa"/>
            <w:gridSpan w:val="4"/>
            <w:shd w:val="clear" w:color="auto" w:fill="D9D9D9" w:themeFill="background1" w:themeFillShade="D9"/>
          </w:tcPr>
          <w:p w14:paraId="1DDCF788" w14:textId="5E26AC62" w:rsidR="00402B25" w:rsidRPr="001423B6" w:rsidRDefault="004C51C4" w:rsidP="00D67AF4">
            <w:pPr>
              <w:rPr>
                <w:color w:val="365F91" w:themeColor="accent1" w:themeShade="BF"/>
                <w:sz w:val="20"/>
              </w:rPr>
            </w:pPr>
            <w:r w:rsidRPr="001423B6">
              <w:rPr>
                <w:color w:val="365F91" w:themeColor="accent1" w:themeShade="BF"/>
                <w:sz w:val="20"/>
              </w:rPr>
              <w:t xml:space="preserve">Form </w:t>
            </w:r>
            <w:r w:rsidR="00882634">
              <w:rPr>
                <w:color w:val="365F91" w:themeColor="accent1" w:themeShade="BF"/>
                <w:sz w:val="20"/>
              </w:rPr>
              <w:t>r</w:t>
            </w:r>
            <w:r w:rsidRPr="001423B6">
              <w:rPr>
                <w:color w:val="365F91" w:themeColor="accent1" w:themeShade="BF"/>
                <w:sz w:val="20"/>
              </w:rPr>
              <w:t xml:space="preserve">eceived and </w:t>
            </w:r>
            <w:r w:rsidR="00882634">
              <w:rPr>
                <w:color w:val="365F91" w:themeColor="accent1" w:themeShade="BF"/>
                <w:sz w:val="20"/>
              </w:rPr>
              <w:t>c</w:t>
            </w:r>
            <w:r w:rsidRPr="001423B6">
              <w:rPr>
                <w:color w:val="365F91" w:themeColor="accent1" w:themeShade="BF"/>
                <w:sz w:val="20"/>
              </w:rPr>
              <w:t xml:space="preserve">hecked </w:t>
            </w:r>
            <w:r w:rsidR="00882634">
              <w:rPr>
                <w:color w:val="365F91" w:themeColor="accent1" w:themeShade="BF"/>
                <w:sz w:val="20"/>
              </w:rPr>
              <w:t>b</w:t>
            </w:r>
            <w:r w:rsidRPr="001423B6">
              <w:rPr>
                <w:color w:val="365F91" w:themeColor="accent1" w:themeShade="BF"/>
                <w:sz w:val="20"/>
              </w:rPr>
              <w:t>y:</w:t>
            </w:r>
          </w:p>
        </w:tc>
      </w:tr>
      <w:tr w:rsidR="008B7D4E" w:rsidRPr="008B7D4E" w14:paraId="61C9A598" w14:textId="77777777" w:rsidTr="008B7D4E">
        <w:trPr>
          <w:trHeight w:val="542"/>
        </w:trPr>
        <w:tc>
          <w:tcPr>
            <w:tcW w:w="5341" w:type="dxa"/>
            <w:gridSpan w:val="2"/>
            <w:shd w:val="clear" w:color="auto" w:fill="D9D9D9" w:themeFill="background1" w:themeFillShade="D9"/>
          </w:tcPr>
          <w:p w14:paraId="3F5F879E" w14:textId="5C1D600F" w:rsidR="004C51C4" w:rsidRPr="001423B6" w:rsidRDefault="004C51C4" w:rsidP="00D67AF4">
            <w:pPr>
              <w:rPr>
                <w:color w:val="365F91" w:themeColor="accent1" w:themeShade="BF"/>
                <w:sz w:val="20"/>
              </w:rPr>
            </w:pPr>
            <w:r w:rsidRPr="001423B6">
              <w:rPr>
                <w:color w:val="365F91" w:themeColor="accent1" w:themeShade="BF"/>
                <w:sz w:val="20"/>
              </w:rPr>
              <w:t xml:space="preserve">Patient NHS </w:t>
            </w:r>
            <w:r w:rsidR="00882634">
              <w:rPr>
                <w:color w:val="365F91" w:themeColor="accent1" w:themeShade="BF"/>
                <w:sz w:val="20"/>
              </w:rPr>
              <w:t>n</w:t>
            </w:r>
            <w:r w:rsidRPr="001423B6">
              <w:rPr>
                <w:color w:val="365F91" w:themeColor="accent1" w:themeShade="BF"/>
                <w:sz w:val="20"/>
              </w:rPr>
              <w:t>umber</w:t>
            </w:r>
            <w:r w:rsidR="008B7D4E" w:rsidRPr="001423B6">
              <w:rPr>
                <w:color w:val="365F91" w:themeColor="accent1" w:themeShade="BF"/>
                <w:sz w:val="20"/>
              </w:rPr>
              <w:t>:</w:t>
            </w:r>
          </w:p>
        </w:tc>
        <w:tc>
          <w:tcPr>
            <w:tcW w:w="5341" w:type="dxa"/>
            <w:gridSpan w:val="2"/>
            <w:shd w:val="clear" w:color="auto" w:fill="D9D9D9" w:themeFill="background1" w:themeFillShade="D9"/>
          </w:tcPr>
          <w:p w14:paraId="4EE27C5C" w14:textId="5D8256B1" w:rsidR="004C51C4" w:rsidRPr="001423B6" w:rsidRDefault="004C51C4" w:rsidP="00D67AF4">
            <w:pPr>
              <w:rPr>
                <w:color w:val="365F91" w:themeColor="accent1" w:themeShade="BF"/>
                <w:sz w:val="20"/>
              </w:rPr>
            </w:pPr>
            <w:r w:rsidRPr="001423B6">
              <w:rPr>
                <w:color w:val="365F91" w:themeColor="accent1" w:themeShade="BF"/>
                <w:sz w:val="20"/>
              </w:rPr>
              <w:t xml:space="preserve">Practice </w:t>
            </w:r>
            <w:r w:rsidR="00882634">
              <w:rPr>
                <w:color w:val="365F91" w:themeColor="accent1" w:themeShade="BF"/>
                <w:sz w:val="20"/>
              </w:rPr>
              <w:t>c</w:t>
            </w:r>
            <w:r w:rsidRPr="001423B6">
              <w:rPr>
                <w:color w:val="365F91" w:themeColor="accent1" w:themeShade="BF"/>
                <w:sz w:val="20"/>
              </w:rPr>
              <w:t xml:space="preserve">omputer ID </w:t>
            </w:r>
            <w:r w:rsidR="00882634">
              <w:rPr>
                <w:color w:val="365F91" w:themeColor="accent1" w:themeShade="BF"/>
                <w:sz w:val="20"/>
              </w:rPr>
              <w:t>n</w:t>
            </w:r>
            <w:r w:rsidRPr="001423B6">
              <w:rPr>
                <w:color w:val="365F91" w:themeColor="accent1" w:themeShade="BF"/>
                <w:sz w:val="20"/>
              </w:rPr>
              <w:t>umber</w:t>
            </w:r>
            <w:r w:rsidR="008B7D4E" w:rsidRPr="001423B6">
              <w:rPr>
                <w:color w:val="365F91" w:themeColor="accent1" w:themeShade="BF"/>
                <w:sz w:val="20"/>
              </w:rPr>
              <w:t>:</w:t>
            </w:r>
          </w:p>
        </w:tc>
      </w:tr>
      <w:tr w:rsidR="008B7D4E" w:rsidRPr="008B7D4E" w14:paraId="000FB38C" w14:textId="77777777" w:rsidTr="008B7D4E">
        <w:tc>
          <w:tcPr>
            <w:tcW w:w="3560" w:type="dxa"/>
            <w:shd w:val="clear" w:color="auto" w:fill="D9D9D9" w:themeFill="background1" w:themeFillShade="D9"/>
          </w:tcPr>
          <w:p w14:paraId="0FE29FB3" w14:textId="77777777" w:rsidR="004C51C4" w:rsidRPr="001423B6" w:rsidRDefault="004C51C4" w:rsidP="00D67AF4">
            <w:pPr>
              <w:rPr>
                <w:color w:val="365F91" w:themeColor="accent1" w:themeShade="BF"/>
                <w:sz w:val="20"/>
              </w:rPr>
            </w:pPr>
            <w:r w:rsidRPr="001423B6">
              <w:rPr>
                <w:color w:val="365F91" w:themeColor="accent1" w:themeShade="BF"/>
                <w:sz w:val="20"/>
              </w:rPr>
              <w:t>Identity verified by (initials)</w:t>
            </w:r>
            <w:r w:rsidR="008B7D4E" w:rsidRPr="001423B6">
              <w:rPr>
                <w:color w:val="365F91" w:themeColor="accent1" w:themeShade="BF"/>
                <w:sz w:val="20"/>
              </w:rPr>
              <w:t>:</w:t>
            </w:r>
          </w:p>
        </w:tc>
        <w:tc>
          <w:tcPr>
            <w:tcW w:w="2644" w:type="dxa"/>
            <w:gridSpan w:val="2"/>
            <w:shd w:val="clear" w:color="auto" w:fill="D9D9D9" w:themeFill="background1" w:themeFillShade="D9"/>
          </w:tcPr>
          <w:p w14:paraId="04154396" w14:textId="77777777" w:rsidR="004C51C4" w:rsidRPr="001423B6" w:rsidRDefault="004C51C4" w:rsidP="00D67AF4">
            <w:pPr>
              <w:rPr>
                <w:color w:val="365F91" w:themeColor="accent1" w:themeShade="BF"/>
                <w:sz w:val="20"/>
              </w:rPr>
            </w:pPr>
            <w:r w:rsidRPr="001423B6">
              <w:rPr>
                <w:color w:val="365F91" w:themeColor="accent1" w:themeShade="BF"/>
                <w:sz w:val="20"/>
              </w:rPr>
              <w:t>Date</w:t>
            </w:r>
            <w:r w:rsidR="008B7D4E" w:rsidRPr="001423B6">
              <w:rPr>
                <w:color w:val="365F91" w:themeColor="accent1" w:themeShade="BF"/>
                <w:sz w:val="20"/>
              </w:rPr>
              <w:t>:</w:t>
            </w:r>
          </w:p>
        </w:tc>
        <w:tc>
          <w:tcPr>
            <w:tcW w:w="4478" w:type="dxa"/>
            <w:shd w:val="clear" w:color="auto" w:fill="D9D9D9" w:themeFill="background1" w:themeFillShade="D9"/>
          </w:tcPr>
          <w:p w14:paraId="3ECE95C1" w14:textId="1F11E126" w:rsidR="004C51C4" w:rsidRPr="001423B6" w:rsidRDefault="00346360" w:rsidP="00D67AF4">
            <w:pPr>
              <w:rPr>
                <w:color w:val="365F91" w:themeColor="accent1" w:themeShade="BF"/>
                <w:sz w:val="20"/>
              </w:rPr>
            </w:pPr>
            <w:r w:rsidRPr="001423B6">
              <w:rPr>
                <w:color w:val="365F91" w:themeColor="accent1" w:themeShade="BF"/>
                <w:sz w:val="20"/>
              </w:rPr>
              <w:t xml:space="preserve">ID </w:t>
            </w:r>
            <w:r w:rsidR="00882634">
              <w:rPr>
                <w:color w:val="365F91" w:themeColor="accent1" w:themeShade="BF"/>
                <w:sz w:val="20"/>
              </w:rPr>
              <w:t>s</w:t>
            </w:r>
            <w:r w:rsidRPr="001423B6">
              <w:rPr>
                <w:color w:val="365F91" w:themeColor="accent1" w:themeShade="BF"/>
                <w:sz w:val="20"/>
              </w:rPr>
              <w:t>hown</w:t>
            </w:r>
            <w:r w:rsidR="008B7D4E" w:rsidRPr="001423B6">
              <w:rPr>
                <w:color w:val="365F91" w:themeColor="accent1" w:themeShade="BF"/>
                <w:sz w:val="20"/>
              </w:rPr>
              <w:t>:</w:t>
            </w:r>
            <w:r w:rsidR="004C51C4" w:rsidRPr="001423B6">
              <w:rPr>
                <w:color w:val="365F91" w:themeColor="accent1" w:themeShade="BF"/>
                <w:sz w:val="20"/>
              </w:rPr>
              <w:t xml:space="preserve"> </w:t>
            </w:r>
          </w:p>
          <w:p w14:paraId="1653D2CD" w14:textId="7FE7E983" w:rsidR="004C51C4" w:rsidRPr="001423B6" w:rsidRDefault="00882634" w:rsidP="008B7D4E">
            <w:pPr>
              <w:pStyle w:val="ListParagraph"/>
              <w:numPr>
                <w:ilvl w:val="0"/>
                <w:numId w:val="3"/>
              </w:numPr>
              <w:rPr>
                <w:color w:val="365F91" w:themeColor="accent1" w:themeShade="BF"/>
                <w:sz w:val="20"/>
              </w:rPr>
            </w:pPr>
            <w:r>
              <w:rPr>
                <w:color w:val="365F91" w:themeColor="accent1" w:themeShade="BF"/>
                <w:sz w:val="20"/>
              </w:rPr>
              <w:t>p</w:t>
            </w:r>
            <w:r w:rsidR="00346360" w:rsidRPr="001423B6">
              <w:rPr>
                <w:color w:val="365F91" w:themeColor="accent1" w:themeShade="BF"/>
                <w:sz w:val="20"/>
              </w:rPr>
              <w:t>assport</w:t>
            </w:r>
          </w:p>
          <w:p w14:paraId="28CAB31A" w14:textId="5419F778" w:rsidR="00346360" w:rsidRPr="001423B6" w:rsidRDefault="00882634" w:rsidP="008B7D4E">
            <w:pPr>
              <w:pStyle w:val="ListParagraph"/>
              <w:numPr>
                <w:ilvl w:val="0"/>
                <w:numId w:val="3"/>
              </w:numPr>
              <w:rPr>
                <w:color w:val="365F91" w:themeColor="accent1" w:themeShade="BF"/>
                <w:sz w:val="20"/>
              </w:rPr>
            </w:pPr>
            <w:r>
              <w:rPr>
                <w:color w:val="365F91" w:themeColor="accent1" w:themeShade="BF"/>
                <w:sz w:val="20"/>
              </w:rPr>
              <w:t>d</w:t>
            </w:r>
            <w:r w:rsidR="00346360" w:rsidRPr="001423B6">
              <w:rPr>
                <w:color w:val="365F91" w:themeColor="accent1" w:themeShade="BF"/>
                <w:sz w:val="20"/>
              </w:rPr>
              <w:t xml:space="preserve">riving </w:t>
            </w:r>
            <w:r>
              <w:rPr>
                <w:color w:val="365F91" w:themeColor="accent1" w:themeShade="BF"/>
                <w:sz w:val="20"/>
              </w:rPr>
              <w:t>l</w:t>
            </w:r>
            <w:r w:rsidR="00346360" w:rsidRPr="001423B6">
              <w:rPr>
                <w:color w:val="365F91" w:themeColor="accent1" w:themeShade="BF"/>
                <w:sz w:val="20"/>
              </w:rPr>
              <w:t>icen</w:t>
            </w:r>
            <w:r w:rsidR="00E12373" w:rsidRPr="001423B6">
              <w:rPr>
                <w:color w:val="365F91" w:themeColor="accent1" w:themeShade="BF"/>
                <w:sz w:val="20"/>
              </w:rPr>
              <w:t>c</w:t>
            </w:r>
            <w:r w:rsidR="00346360" w:rsidRPr="001423B6">
              <w:rPr>
                <w:color w:val="365F91" w:themeColor="accent1" w:themeShade="BF"/>
                <w:sz w:val="20"/>
              </w:rPr>
              <w:t>e</w:t>
            </w:r>
            <w:r w:rsidR="00F900D9">
              <w:rPr>
                <w:color w:val="365F91" w:themeColor="accent1" w:themeShade="BF"/>
                <w:sz w:val="20"/>
              </w:rPr>
              <w:t xml:space="preserve"> </w:t>
            </w:r>
          </w:p>
          <w:p w14:paraId="0345C1DE" w14:textId="6506D2F4" w:rsidR="00346360" w:rsidRPr="001423B6" w:rsidRDefault="00882634" w:rsidP="008B7D4E">
            <w:pPr>
              <w:pStyle w:val="ListParagraph"/>
              <w:numPr>
                <w:ilvl w:val="0"/>
                <w:numId w:val="3"/>
              </w:numPr>
              <w:rPr>
                <w:color w:val="365F91" w:themeColor="accent1" w:themeShade="BF"/>
                <w:sz w:val="20"/>
              </w:rPr>
            </w:pPr>
            <w:r>
              <w:rPr>
                <w:color w:val="365F91" w:themeColor="accent1" w:themeShade="BF"/>
                <w:sz w:val="20"/>
              </w:rPr>
              <w:t>b</w:t>
            </w:r>
            <w:r w:rsidR="00346360" w:rsidRPr="001423B6">
              <w:rPr>
                <w:color w:val="365F91" w:themeColor="accent1" w:themeShade="BF"/>
                <w:sz w:val="20"/>
              </w:rPr>
              <w:t xml:space="preserve">irth </w:t>
            </w:r>
            <w:r>
              <w:rPr>
                <w:color w:val="365F91" w:themeColor="accent1" w:themeShade="BF"/>
                <w:sz w:val="20"/>
              </w:rPr>
              <w:t>c</w:t>
            </w:r>
            <w:r w:rsidR="00346360" w:rsidRPr="001423B6">
              <w:rPr>
                <w:color w:val="365F91" w:themeColor="accent1" w:themeShade="BF"/>
                <w:sz w:val="20"/>
              </w:rPr>
              <w:t>ertificate</w:t>
            </w:r>
          </w:p>
          <w:p w14:paraId="262B17D3" w14:textId="258EEB21" w:rsidR="00346360" w:rsidRPr="001423B6" w:rsidRDefault="00882634" w:rsidP="008B7D4E">
            <w:pPr>
              <w:pStyle w:val="ListParagraph"/>
              <w:numPr>
                <w:ilvl w:val="0"/>
                <w:numId w:val="3"/>
              </w:numPr>
              <w:rPr>
                <w:color w:val="365F91" w:themeColor="accent1" w:themeShade="BF"/>
                <w:sz w:val="20"/>
              </w:rPr>
            </w:pPr>
            <w:r>
              <w:rPr>
                <w:color w:val="365F91" w:themeColor="accent1" w:themeShade="BF"/>
                <w:sz w:val="20"/>
              </w:rPr>
              <w:t>b</w:t>
            </w:r>
            <w:r w:rsidR="00346360" w:rsidRPr="001423B6">
              <w:rPr>
                <w:color w:val="365F91" w:themeColor="accent1" w:themeShade="BF"/>
                <w:sz w:val="20"/>
              </w:rPr>
              <w:t xml:space="preserve">ank </w:t>
            </w:r>
            <w:r>
              <w:rPr>
                <w:color w:val="365F91" w:themeColor="accent1" w:themeShade="BF"/>
                <w:sz w:val="20"/>
              </w:rPr>
              <w:t>s</w:t>
            </w:r>
            <w:r w:rsidR="00346360" w:rsidRPr="001423B6">
              <w:rPr>
                <w:color w:val="365F91" w:themeColor="accent1" w:themeShade="BF"/>
                <w:sz w:val="20"/>
              </w:rPr>
              <w:t>tatement</w:t>
            </w:r>
          </w:p>
          <w:p w14:paraId="5E3DB9A4" w14:textId="042B5E89" w:rsidR="00346360" w:rsidRPr="001423B6" w:rsidRDefault="00882634" w:rsidP="008B7D4E">
            <w:pPr>
              <w:pStyle w:val="ListParagraph"/>
              <w:numPr>
                <w:ilvl w:val="0"/>
                <w:numId w:val="3"/>
              </w:numPr>
              <w:rPr>
                <w:color w:val="365F91" w:themeColor="accent1" w:themeShade="BF"/>
                <w:sz w:val="20"/>
              </w:rPr>
            </w:pPr>
            <w:r>
              <w:rPr>
                <w:color w:val="365F91" w:themeColor="accent1" w:themeShade="BF"/>
                <w:sz w:val="20"/>
              </w:rPr>
              <w:t>u</w:t>
            </w:r>
            <w:r w:rsidR="00346360" w:rsidRPr="001423B6">
              <w:rPr>
                <w:color w:val="365F91" w:themeColor="accent1" w:themeShade="BF"/>
                <w:sz w:val="20"/>
              </w:rPr>
              <w:t xml:space="preserve">tility </w:t>
            </w:r>
            <w:r>
              <w:rPr>
                <w:color w:val="365F91" w:themeColor="accent1" w:themeShade="BF"/>
                <w:sz w:val="20"/>
              </w:rPr>
              <w:t>b</w:t>
            </w:r>
            <w:r w:rsidR="00346360" w:rsidRPr="001423B6">
              <w:rPr>
                <w:color w:val="365F91" w:themeColor="accent1" w:themeShade="BF"/>
                <w:sz w:val="20"/>
              </w:rPr>
              <w:t>ill</w:t>
            </w:r>
          </w:p>
          <w:p w14:paraId="0107BE12" w14:textId="05668D22" w:rsidR="00346360" w:rsidRPr="001423B6" w:rsidRDefault="00882634" w:rsidP="008B7D4E">
            <w:pPr>
              <w:pStyle w:val="ListParagraph"/>
              <w:numPr>
                <w:ilvl w:val="0"/>
                <w:numId w:val="3"/>
              </w:numPr>
              <w:rPr>
                <w:color w:val="365F91" w:themeColor="accent1" w:themeShade="BF"/>
                <w:sz w:val="20"/>
              </w:rPr>
            </w:pPr>
            <w:r>
              <w:rPr>
                <w:color w:val="365F91" w:themeColor="accent1" w:themeShade="BF"/>
                <w:sz w:val="20"/>
              </w:rPr>
              <w:t>m</w:t>
            </w:r>
            <w:r w:rsidR="00346360" w:rsidRPr="001423B6">
              <w:rPr>
                <w:color w:val="365F91" w:themeColor="accent1" w:themeShade="BF"/>
                <w:sz w:val="20"/>
              </w:rPr>
              <w:t xml:space="preserve">arriage </w:t>
            </w:r>
            <w:r>
              <w:rPr>
                <w:color w:val="365F91" w:themeColor="accent1" w:themeShade="BF"/>
                <w:sz w:val="20"/>
              </w:rPr>
              <w:t>c</w:t>
            </w:r>
            <w:r w:rsidR="00346360" w:rsidRPr="001423B6">
              <w:rPr>
                <w:color w:val="365F91" w:themeColor="accent1" w:themeShade="BF"/>
                <w:sz w:val="20"/>
              </w:rPr>
              <w:t>ertificate</w:t>
            </w:r>
          </w:p>
          <w:p w14:paraId="211364D3" w14:textId="3C320160" w:rsidR="00346360" w:rsidRPr="001423B6" w:rsidRDefault="00882634" w:rsidP="008B7D4E">
            <w:pPr>
              <w:pStyle w:val="ListParagraph"/>
              <w:numPr>
                <w:ilvl w:val="0"/>
                <w:numId w:val="3"/>
              </w:numPr>
              <w:rPr>
                <w:color w:val="365F91" w:themeColor="accent1" w:themeShade="BF"/>
                <w:sz w:val="20"/>
              </w:rPr>
            </w:pPr>
            <w:r>
              <w:rPr>
                <w:color w:val="365F91" w:themeColor="accent1" w:themeShade="BF"/>
                <w:sz w:val="20"/>
              </w:rPr>
              <w:t>o</w:t>
            </w:r>
            <w:r w:rsidR="00346360" w:rsidRPr="001423B6">
              <w:rPr>
                <w:color w:val="365F91" w:themeColor="accent1" w:themeShade="BF"/>
                <w:sz w:val="20"/>
              </w:rPr>
              <w:t>ther</w:t>
            </w:r>
          </w:p>
        </w:tc>
      </w:tr>
      <w:tr w:rsidR="008B7D4E" w:rsidRPr="008B7D4E" w14:paraId="770CE26E" w14:textId="77777777" w:rsidTr="008B7D4E">
        <w:trPr>
          <w:trHeight w:val="438"/>
        </w:trPr>
        <w:tc>
          <w:tcPr>
            <w:tcW w:w="5341" w:type="dxa"/>
            <w:gridSpan w:val="2"/>
            <w:shd w:val="clear" w:color="auto" w:fill="D9D9D9" w:themeFill="background1" w:themeFillShade="D9"/>
          </w:tcPr>
          <w:p w14:paraId="7567A602" w14:textId="6A720B26" w:rsidR="004C51C4" w:rsidRPr="001423B6" w:rsidRDefault="004C51C4" w:rsidP="00D67AF4">
            <w:pPr>
              <w:rPr>
                <w:color w:val="365F91" w:themeColor="accent1" w:themeShade="BF"/>
                <w:sz w:val="20"/>
              </w:rPr>
            </w:pPr>
            <w:r w:rsidRPr="001423B6">
              <w:rPr>
                <w:color w:val="365F91" w:themeColor="accent1" w:themeShade="BF"/>
                <w:sz w:val="20"/>
              </w:rPr>
              <w:t xml:space="preserve">Authorised </w:t>
            </w:r>
            <w:r w:rsidR="001653F3">
              <w:rPr>
                <w:color w:val="365F91" w:themeColor="accent1" w:themeShade="BF"/>
                <w:sz w:val="20"/>
              </w:rPr>
              <w:t>b</w:t>
            </w:r>
            <w:r w:rsidRPr="001423B6">
              <w:rPr>
                <w:color w:val="365F91" w:themeColor="accent1" w:themeShade="BF"/>
                <w:sz w:val="20"/>
              </w:rPr>
              <w:t>y</w:t>
            </w:r>
            <w:r w:rsidR="008B7D4E" w:rsidRPr="001423B6">
              <w:rPr>
                <w:color w:val="365F91" w:themeColor="accent1" w:themeShade="BF"/>
                <w:sz w:val="20"/>
              </w:rPr>
              <w:t>:</w:t>
            </w:r>
          </w:p>
        </w:tc>
        <w:tc>
          <w:tcPr>
            <w:tcW w:w="5341" w:type="dxa"/>
            <w:gridSpan w:val="2"/>
            <w:shd w:val="clear" w:color="auto" w:fill="D9D9D9" w:themeFill="background1" w:themeFillShade="D9"/>
          </w:tcPr>
          <w:p w14:paraId="2458A05D" w14:textId="77777777" w:rsidR="004C51C4" w:rsidRPr="001423B6" w:rsidRDefault="004C51C4" w:rsidP="00D67AF4">
            <w:pPr>
              <w:rPr>
                <w:color w:val="365F91" w:themeColor="accent1" w:themeShade="BF"/>
                <w:sz w:val="20"/>
              </w:rPr>
            </w:pPr>
            <w:r w:rsidRPr="001423B6">
              <w:rPr>
                <w:color w:val="365F91" w:themeColor="accent1" w:themeShade="BF"/>
                <w:sz w:val="20"/>
              </w:rPr>
              <w:t>Date</w:t>
            </w:r>
            <w:r w:rsidR="008B7D4E" w:rsidRPr="001423B6">
              <w:rPr>
                <w:color w:val="365F91" w:themeColor="accent1" w:themeShade="BF"/>
                <w:sz w:val="20"/>
              </w:rPr>
              <w:t>:</w:t>
            </w:r>
          </w:p>
        </w:tc>
      </w:tr>
    </w:tbl>
    <w:p w14:paraId="44577D36" w14:textId="0838B3E1" w:rsidR="00402B25" w:rsidRDefault="00402B25" w:rsidP="00731AB0">
      <w:pPr>
        <w:spacing w:after="0" w:line="240" w:lineRule="auto"/>
      </w:pPr>
    </w:p>
    <w:p w14:paraId="0259621C" w14:textId="77777777" w:rsidR="00F453BC" w:rsidRPr="00F453BC" w:rsidRDefault="00F453BC" w:rsidP="00F453BC">
      <w:pPr>
        <w:jc w:val="center"/>
      </w:pPr>
    </w:p>
    <w:sectPr w:rsidR="00F453BC" w:rsidRPr="00F453BC" w:rsidSect="00247C1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2C93" w14:textId="77777777" w:rsidR="00CC5E0E" w:rsidRDefault="00CC5E0E" w:rsidP="008315B5">
      <w:pPr>
        <w:spacing w:after="0" w:line="240" w:lineRule="auto"/>
      </w:pPr>
      <w:r>
        <w:separator/>
      </w:r>
    </w:p>
  </w:endnote>
  <w:endnote w:type="continuationSeparator" w:id="0">
    <w:p w14:paraId="12EB8A80" w14:textId="77777777" w:rsidR="00CC5E0E" w:rsidRDefault="00CC5E0E" w:rsidP="0083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878052"/>
      <w:docPartObj>
        <w:docPartGallery w:val="Page Numbers (Bottom of Page)"/>
        <w:docPartUnique/>
      </w:docPartObj>
    </w:sdtPr>
    <w:sdtEndPr/>
    <w:sdtContent>
      <w:sdt>
        <w:sdtPr>
          <w:id w:val="1728636285"/>
          <w:docPartObj>
            <w:docPartGallery w:val="Page Numbers (Top of Page)"/>
            <w:docPartUnique/>
          </w:docPartObj>
        </w:sdtPr>
        <w:sdtEndPr/>
        <w:sdtContent>
          <w:p w14:paraId="01BAA159" w14:textId="169B6B03" w:rsidR="00F453BC" w:rsidRDefault="00F453BC">
            <w:pPr>
              <w:pStyle w:val="Footer"/>
              <w:jc w:val="center"/>
            </w:pPr>
            <w:r w:rsidRPr="00F453BC">
              <w:t xml:space="preserve">Page </w:t>
            </w:r>
            <w:r w:rsidRPr="00F453BC">
              <w:rPr>
                <w:sz w:val="24"/>
                <w:szCs w:val="24"/>
              </w:rPr>
              <w:fldChar w:fldCharType="begin"/>
            </w:r>
            <w:r w:rsidRPr="00F453BC">
              <w:instrText xml:space="preserve"> PAGE </w:instrText>
            </w:r>
            <w:r w:rsidRPr="00F453BC">
              <w:rPr>
                <w:sz w:val="24"/>
                <w:szCs w:val="24"/>
              </w:rPr>
              <w:fldChar w:fldCharType="separate"/>
            </w:r>
            <w:r w:rsidRPr="00F453BC">
              <w:rPr>
                <w:noProof/>
              </w:rPr>
              <w:t>2</w:t>
            </w:r>
            <w:r w:rsidRPr="00F453BC">
              <w:rPr>
                <w:sz w:val="24"/>
                <w:szCs w:val="24"/>
              </w:rPr>
              <w:fldChar w:fldCharType="end"/>
            </w:r>
            <w:r w:rsidRPr="00F453BC">
              <w:t xml:space="preserve"> of </w:t>
            </w:r>
            <w:r w:rsidR="00CC5E0E">
              <w:fldChar w:fldCharType="begin"/>
            </w:r>
            <w:r w:rsidR="00CC5E0E">
              <w:instrText xml:space="preserve"> NUMPAGES  </w:instrText>
            </w:r>
            <w:r w:rsidR="00CC5E0E">
              <w:fldChar w:fldCharType="separate"/>
            </w:r>
            <w:r w:rsidRPr="00F453BC">
              <w:rPr>
                <w:noProof/>
              </w:rPr>
              <w:t>2</w:t>
            </w:r>
            <w:r w:rsidR="00CC5E0E">
              <w:rPr>
                <w:noProof/>
              </w:rPr>
              <w:fldChar w:fldCharType="end"/>
            </w:r>
          </w:p>
        </w:sdtContent>
      </w:sdt>
    </w:sdtContent>
  </w:sdt>
  <w:p w14:paraId="11C31BB0" w14:textId="77777777" w:rsidR="008315B5" w:rsidRDefault="0083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B55C6" w14:textId="77777777" w:rsidR="00CC5E0E" w:rsidRDefault="00CC5E0E" w:rsidP="008315B5">
      <w:pPr>
        <w:spacing w:after="0" w:line="240" w:lineRule="auto"/>
      </w:pPr>
      <w:r>
        <w:separator/>
      </w:r>
    </w:p>
  </w:footnote>
  <w:footnote w:type="continuationSeparator" w:id="0">
    <w:p w14:paraId="62057E41" w14:textId="77777777" w:rsidR="00CC5E0E" w:rsidRDefault="00CC5E0E" w:rsidP="00831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0B4"/>
    <w:multiLevelType w:val="hybridMultilevel"/>
    <w:tmpl w:val="9B28D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72CA6"/>
    <w:multiLevelType w:val="hybridMultilevel"/>
    <w:tmpl w:val="30C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0A2F"/>
    <w:multiLevelType w:val="hybridMultilevel"/>
    <w:tmpl w:val="B60A3234"/>
    <w:lvl w:ilvl="0" w:tplc="648E37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61C0D"/>
    <w:multiLevelType w:val="hybridMultilevel"/>
    <w:tmpl w:val="9EE8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5" w15:restartNumberingAfterBreak="0">
    <w:nsid w:val="7A783298"/>
    <w:multiLevelType w:val="hybridMultilevel"/>
    <w:tmpl w:val="4DA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trackRevisions/>
  <w:documentProtection w:edit="trackedChanges" w:formatting="1" w:enforcement="1" w:cryptProviderType="rsaAES" w:cryptAlgorithmClass="hash" w:cryptAlgorithmType="typeAny" w:cryptAlgorithmSid="14" w:cryptSpinCount="100000" w:hash="QxG9AzN9THXqEJ9TmoGhT9nK7XgnP86smeEmdiBjlrb6e4Ka2PJbPwj2GyzHmtS1e9HA0sXGIL1/6annasKgcQ==" w:salt="JdS/cduif+WNhrZD3zdx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17"/>
    <w:rsid w:val="000E1C2C"/>
    <w:rsid w:val="001309AE"/>
    <w:rsid w:val="001423B6"/>
    <w:rsid w:val="001653F3"/>
    <w:rsid w:val="001723CE"/>
    <w:rsid w:val="001D3DF5"/>
    <w:rsid w:val="00241408"/>
    <w:rsid w:val="00247C17"/>
    <w:rsid w:val="002A7819"/>
    <w:rsid w:val="00307C9A"/>
    <w:rsid w:val="00346360"/>
    <w:rsid w:val="003C5A45"/>
    <w:rsid w:val="00402B25"/>
    <w:rsid w:val="004C51C4"/>
    <w:rsid w:val="004F67F5"/>
    <w:rsid w:val="0052085F"/>
    <w:rsid w:val="00647C4C"/>
    <w:rsid w:val="00670F8A"/>
    <w:rsid w:val="00676048"/>
    <w:rsid w:val="00731AB0"/>
    <w:rsid w:val="00774096"/>
    <w:rsid w:val="007B0603"/>
    <w:rsid w:val="008315B5"/>
    <w:rsid w:val="00882634"/>
    <w:rsid w:val="008B7D4E"/>
    <w:rsid w:val="009116F4"/>
    <w:rsid w:val="00A35D3F"/>
    <w:rsid w:val="00B0401D"/>
    <w:rsid w:val="00B65E56"/>
    <w:rsid w:val="00B9757F"/>
    <w:rsid w:val="00BB69B5"/>
    <w:rsid w:val="00BE7A40"/>
    <w:rsid w:val="00C21E19"/>
    <w:rsid w:val="00CB7EB1"/>
    <w:rsid w:val="00CC5E0E"/>
    <w:rsid w:val="00CF5AEA"/>
    <w:rsid w:val="00D040A2"/>
    <w:rsid w:val="00D67AF4"/>
    <w:rsid w:val="00D86078"/>
    <w:rsid w:val="00DD26C1"/>
    <w:rsid w:val="00E12373"/>
    <w:rsid w:val="00F453BC"/>
    <w:rsid w:val="00F9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0742"/>
  <w15:docId w15:val="{0256347C-76AE-4384-95EC-0E4FB65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AF4"/>
    <w:pPr>
      <w:ind w:left="720"/>
      <w:contextualSpacing/>
    </w:pPr>
  </w:style>
  <w:style w:type="paragraph" w:styleId="BalloonText">
    <w:name w:val="Balloon Text"/>
    <w:basedOn w:val="Normal"/>
    <w:link w:val="BalloonTextChar"/>
    <w:uiPriority w:val="99"/>
    <w:semiHidden/>
    <w:unhideWhenUsed/>
    <w:rsid w:val="00D8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78"/>
    <w:rPr>
      <w:rFonts w:ascii="Tahoma" w:hAnsi="Tahoma" w:cs="Tahoma"/>
      <w:sz w:val="16"/>
      <w:szCs w:val="16"/>
    </w:rPr>
  </w:style>
  <w:style w:type="paragraph" w:styleId="NormalWeb">
    <w:name w:val="Normal (Web)"/>
    <w:basedOn w:val="Normal"/>
    <w:uiPriority w:val="99"/>
    <w:unhideWhenUsed/>
    <w:rsid w:val="00C21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1E19"/>
    <w:rPr>
      <w:color w:val="0000FF" w:themeColor="hyperlink"/>
      <w:u w:val="single"/>
    </w:rPr>
  </w:style>
  <w:style w:type="character" w:styleId="UnresolvedMention">
    <w:name w:val="Unresolved Mention"/>
    <w:basedOn w:val="DefaultParagraphFont"/>
    <w:uiPriority w:val="99"/>
    <w:semiHidden/>
    <w:unhideWhenUsed/>
    <w:rsid w:val="00C21E19"/>
    <w:rPr>
      <w:color w:val="808080"/>
      <w:shd w:val="clear" w:color="auto" w:fill="E6E6E6"/>
    </w:rPr>
  </w:style>
  <w:style w:type="paragraph" w:styleId="Header">
    <w:name w:val="header"/>
    <w:basedOn w:val="Normal"/>
    <w:link w:val="HeaderChar"/>
    <w:uiPriority w:val="99"/>
    <w:unhideWhenUsed/>
    <w:rsid w:val="00831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5B5"/>
  </w:style>
  <w:style w:type="paragraph" w:styleId="Footer">
    <w:name w:val="footer"/>
    <w:basedOn w:val="Normal"/>
    <w:link w:val="FooterChar"/>
    <w:uiPriority w:val="99"/>
    <w:unhideWhenUsed/>
    <w:rsid w:val="0083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73592">
      <w:bodyDiv w:val="1"/>
      <w:marLeft w:val="0"/>
      <w:marRight w:val="0"/>
      <w:marTop w:val="0"/>
      <w:marBottom w:val="0"/>
      <w:divBdr>
        <w:top w:val="none" w:sz="0" w:space="0" w:color="auto"/>
        <w:left w:val="none" w:sz="0" w:space="0" w:color="auto"/>
        <w:bottom w:val="none" w:sz="0" w:space="0" w:color="auto"/>
        <w:right w:val="none" w:sz="0" w:space="0" w:color="auto"/>
      </w:divBdr>
    </w:div>
    <w:div w:id="1168399322">
      <w:bodyDiv w:val="1"/>
      <w:marLeft w:val="0"/>
      <w:marRight w:val="0"/>
      <w:marTop w:val="0"/>
      <w:marBottom w:val="0"/>
      <w:divBdr>
        <w:top w:val="none" w:sz="0" w:space="0" w:color="auto"/>
        <w:left w:val="none" w:sz="0" w:space="0" w:color="auto"/>
        <w:bottom w:val="none" w:sz="0" w:space="0" w:color="auto"/>
        <w:right w:val="none" w:sz="0" w:space="0" w:color="auto"/>
      </w:divBdr>
    </w:div>
    <w:div w:id="21463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McNulty</dc:creator>
  <cp:lastModifiedBy>IOFM RGMC</cp:lastModifiedBy>
  <cp:revision>9</cp:revision>
  <cp:lastPrinted>2019-03-25T09:18:00Z</cp:lastPrinted>
  <dcterms:created xsi:type="dcterms:W3CDTF">2020-09-28T11:34:00Z</dcterms:created>
  <dcterms:modified xsi:type="dcterms:W3CDTF">2021-02-20T17:34:00Z</dcterms:modified>
</cp:coreProperties>
</file>